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3CDB" w14:textId="144D7C68" w:rsidR="0006324A" w:rsidRPr="002936A1" w:rsidRDefault="002936A1" w:rsidP="0006324A">
      <w:pPr>
        <w:rPr>
          <w:rFonts w:asciiTheme="minorHAnsi" w:hAnsiTheme="minorHAnsi" w:cstheme="minorHAnsi"/>
          <w:b/>
          <w:bCs/>
          <w:sz w:val="27"/>
          <w:szCs w:val="27"/>
        </w:rPr>
      </w:pPr>
      <w:r w:rsidRPr="002936A1">
        <w:rPr>
          <w:rFonts w:asciiTheme="minorHAnsi" w:hAnsiTheme="minorHAnsi" w:cstheme="minorHAnsi"/>
          <w:b/>
          <w:bCs/>
          <w:sz w:val="27"/>
          <w:szCs w:val="27"/>
        </w:rPr>
        <w:t>Endnu t</w:t>
      </w:r>
      <w:r w:rsidR="00746BEC">
        <w:rPr>
          <w:rFonts w:asciiTheme="minorHAnsi" w:hAnsiTheme="minorHAnsi" w:cstheme="minorHAnsi"/>
          <w:b/>
          <w:bCs/>
          <w:sz w:val="27"/>
          <w:szCs w:val="27"/>
        </w:rPr>
        <w:t>o</w:t>
      </w:r>
      <w:r w:rsidR="0006324A" w:rsidRPr="002936A1">
        <w:rPr>
          <w:rFonts w:asciiTheme="minorHAnsi" w:hAnsiTheme="minorHAnsi" w:cstheme="minorHAnsi"/>
          <w:b/>
          <w:bCs/>
          <w:sz w:val="27"/>
          <w:szCs w:val="27"/>
        </w:rPr>
        <w:t xml:space="preserve"> store </w:t>
      </w:r>
      <w:r w:rsidR="004C4073" w:rsidRPr="002936A1">
        <w:rPr>
          <w:rFonts w:asciiTheme="minorHAnsi" w:hAnsiTheme="minorHAnsi" w:cstheme="minorHAnsi"/>
          <w:b/>
          <w:bCs/>
          <w:sz w:val="27"/>
          <w:szCs w:val="27"/>
        </w:rPr>
        <w:t>Vesterbro</w:t>
      </w:r>
      <w:r w:rsidR="0006324A" w:rsidRPr="002936A1">
        <w:rPr>
          <w:rFonts w:asciiTheme="minorHAnsi" w:hAnsiTheme="minorHAnsi" w:cstheme="minorHAnsi"/>
          <w:b/>
          <w:bCs/>
          <w:sz w:val="27"/>
          <w:szCs w:val="27"/>
        </w:rPr>
        <w:t xml:space="preserve">ejendomme solgt for trecifret millionbeløb </w:t>
      </w:r>
      <w:r w:rsidR="004C4073" w:rsidRPr="002936A1">
        <w:rPr>
          <w:rFonts w:asciiTheme="minorHAnsi" w:hAnsiTheme="minorHAnsi" w:cstheme="minorHAnsi"/>
          <w:b/>
          <w:bCs/>
          <w:sz w:val="27"/>
          <w:szCs w:val="27"/>
        </w:rPr>
        <w:t>til Dreyers Fond</w:t>
      </w:r>
    </w:p>
    <w:p w14:paraId="48736665" w14:textId="1D258EB5" w:rsidR="0006324A" w:rsidRPr="00EA325A" w:rsidRDefault="0006324A" w:rsidP="0006324A">
      <w:pPr>
        <w:rPr>
          <w:rFonts w:asciiTheme="minorHAnsi" w:hAnsiTheme="minorHAnsi" w:cstheme="minorHAnsi"/>
        </w:rPr>
      </w:pPr>
    </w:p>
    <w:p w14:paraId="465FD656" w14:textId="51D7882A" w:rsidR="00B91DEE" w:rsidRDefault="00C44429" w:rsidP="008B6BE1">
      <w:pPr>
        <w:rPr>
          <w:rFonts w:asciiTheme="minorHAnsi" w:hAnsiTheme="minorHAnsi" w:cstheme="minorHAnsi"/>
          <w:b/>
          <w:bCs/>
        </w:rPr>
      </w:pPr>
      <w:r w:rsidRPr="00EA325A">
        <w:rPr>
          <w:rFonts w:asciiTheme="minorHAnsi" w:hAnsiTheme="minorHAnsi" w:cstheme="minorHAnsi"/>
          <w:b/>
          <w:bCs/>
        </w:rPr>
        <w:t>T</w:t>
      </w:r>
      <w:r w:rsidR="00746BEC">
        <w:rPr>
          <w:rFonts w:asciiTheme="minorHAnsi" w:hAnsiTheme="minorHAnsi" w:cstheme="minorHAnsi"/>
          <w:b/>
          <w:bCs/>
        </w:rPr>
        <w:t>o</w:t>
      </w:r>
      <w:r w:rsidR="004C4073" w:rsidRPr="00EA325A">
        <w:rPr>
          <w:rFonts w:asciiTheme="minorHAnsi" w:hAnsiTheme="minorHAnsi" w:cstheme="minorHAnsi"/>
          <w:b/>
          <w:bCs/>
        </w:rPr>
        <w:t xml:space="preserve"> ejendomme </w:t>
      </w:r>
      <w:r w:rsidRPr="00EA325A">
        <w:rPr>
          <w:rFonts w:asciiTheme="minorHAnsi" w:hAnsiTheme="minorHAnsi" w:cstheme="minorHAnsi"/>
          <w:b/>
          <w:bCs/>
        </w:rPr>
        <w:t xml:space="preserve">på </w:t>
      </w:r>
      <w:r w:rsidR="00ED66E6" w:rsidRPr="00EA325A">
        <w:rPr>
          <w:rFonts w:asciiTheme="minorHAnsi" w:hAnsiTheme="minorHAnsi" w:cstheme="minorHAnsi"/>
          <w:b/>
          <w:bCs/>
        </w:rPr>
        <w:t xml:space="preserve">Vesterbrogade </w:t>
      </w:r>
      <w:r w:rsidR="00BF6029">
        <w:rPr>
          <w:rFonts w:asciiTheme="minorHAnsi" w:hAnsiTheme="minorHAnsi" w:cstheme="minorHAnsi"/>
          <w:b/>
          <w:bCs/>
        </w:rPr>
        <w:t>62</w:t>
      </w:r>
      <w:r w:rsidR="00195750">
        <w:rPr>
          <w:rFonts w:asciiTheme="minorHAnsi" w:hAnsiTheme="minorHAnsi" w:cstheme="minorHAnsi"/>
          <w:b/>
          <w:bCs/>
        </w:rPr>
        <w:t>-</w:t>
      </w:r>
      <w:r w:rsidR="00BF6029">
        <w:rPr>
          <w:rFonts w:asciiTheme="minorHAnsi" w:hAnsiTheme="minorHAnsi" w:cstheme="minorHAnsi"/>
          <w:b/>
          <w:bCs/>
        </w:rPr>
        <w:t>6</w:t>
      </w:r>
      <w:r w:rsidR="00ED66E6" w:rsidRPr="00EA325A">
        <w:rPr>
          <w:rFonts w:asciiTheme="minorHAnsi" w:hAnsiTheme="minorHAnsi" w:cstheme="minorHAnsi"/>
          <w:b/>
          <w:bCs/>
        </w:rPr>
        <w:t xml:space="preserve">4 </w:t>
      </w:r>
      <w:r w:rsidR="00195750">
        <w:rPr>
          <w:rFonts w:asciiTheme="minorHAnsi" w:hAnsiTheme="minorHAnsi" w:cstheme="minorHAnsi"/>
          <w:b/>
          <w:bCs/>
        </w:rPr>
        <w:t xml:space="preserve">med et </w:t>
      </w:r>
      <w:r w:rsidR="001F27A5">
        <w:rPr>
          <w:rFonts w:asciiTheme="minorHAnsi" w:hAnsiTheme="minorHAnsi" w:cstheme="minorHAnsi"/>
          <w:b/>
          <w:bCs/>
        </w:rPr>
        <w:t xml:space="preserve">samlet </w:t>
      </w:r>
      <w:r w:rsidR="00402F64">
        <w:rPr>
          <w:rFonts w:asciiTheme="minorHAnsi" w:hAnsiTheme="minorHAnsi" w:cstheme="minorHAnsi"/>
          <w:b/>
          <w:bCs/>
        </w:rPr>
        <w:t>etage</w:t>
      </w:r>
      <w:r w:rsidR="00195750">
        <w:rPr>
          <w:rFonts w:asciiTheme="minorHAnsi" w:hAnsiTheme="minorHAnsi" w:cstheme="minorHAnsi"/>
          <w:b/>
          <w:bCs/>
        </w:rPr>
        <w:t xml:space="preserve">areal </w:t>
      </w:r>
      <w:r w:rsidR="00523504" w:rsidRPr="00EA325A">
        <w:rPr>
          <w:rFonts w:asciiTheme="minorHAnsi" w:hAnsiTheme="minorHAnsi" w:cstheme="minorHAnsi"/>
          <w:b/>
          <w:bCs/>
        </w:rPr>
        <w:t xml:space="preserve">på </w:t>
      </w:r>
      <w:r w:rsidR="00402F64" w:rsidRPr="00402F64">
        <w:rPr>
          <w:rFonts w:asciiTheme="minorHAnsi" w:hAnsiTheme="minorHAnsi" w:cstheme="minorHAnsi"/>
          <w:b/>
          <w:bCs/>
        </w:rPr>
        <w:t>5.805 m</w:t>
      </w:r>
      <w:r w:rsidR="00402F64" w:rsidRPr="00402F64">
        <w:rPr>
          <w:rFonts w:asciiTheme="minorHAnsi" w:hAnsiTheme="minorHAnsi" w:cstheme="minorHAnsi"/>
          <w:b/>
          <w:bCs/>
          <w:vertAlign w:val="superscript"/>
        </w:rPr>
        <w:t>2</w:t>
      </w:r>
      <w:r w:rsidR="00523504" w:rsidRPr="00EA325A">
        <w:rPr>
          <w:rFonts w:asciiTheme="minorHAnsi" w:hAnsiTheme="minorHAnsi" w:cstheme="minorHAnsi"/>
          <w:b/>
          <w:bCs/>
        </w:rPr>
        <w:t xml:space="preserve"> </w:t>
      </w:r>
      <w:r w:rsidR="00402F64">
        <w:rPr>
          <w:rFonts w:asciiTheme="minorHAnsi" w:hAnsiTheme="minorHAnsi" w:cstheme="minorHAnsi"/>
          <w:b/>
          <w:bCs/>
        </w:rPr>
        <w:t xml:space="preserve">og et grundareal på </w:t>
      </w:r>
      <w:r w:rsidR="00EE42BE">
        <w:rPr>
          <w:rFonts w:asciiTheme="minorHAnsi" w:hAnsiTheme="minorHAnsi" w:cstheme="minorHAnsi"/>
          <w:b/>
          <w:bCs/>
        </w:rPr>
        <w:t>3.0</w:t>
      </w:r>
      <w:r w:rsidR="00267B71">
        <w:rPr>
          <w:rFonts w:asciiTheme="minorHAnsi" w:hAnsiTheme="minorHAnsi" w:cstheme="minorHAnsi"/>
          <w:b/>
          <w:bCs/>
        </w:rPr>
        <w:t>72</w:t>
      </w:r>
      <w:r w:rsidR="00523504" w:rsidRPr="00EA325A">
        <w:rPr>
          <w:rFonts w:asciiTheme="minorHAnsi" w:hAnsiTheme="minorHAnsi" w:cstheme="minorHAnsi"/>
          <w:b/>
          <w:bCs/>
        </w:rPr>
        <w:t xml:space="preserve"> m</w:t>
      </w:r>
      <w:r w:rsidR="00523504" w:rsidRPr="00D131DD">
        <w:rPr>
          <w:rFonts w:asciiTheme="minorHAnsi" w:hAnsiTheme="minorHAnsi" w:cstheme="minorHAnsi"/>
          <w:b/>
          <w:bCs/>
          <w:vertAlign w:val="superscript"/>
        </w:rPr>
        <w:t>2</w:t>
      </w:r>
      <w:r w:rsidR="00523504" w:rsidRPr="00EA325A">
        <w:rPr>
          <w:rFonts w:asciiTheme="minorHAnsi" w:hAnsiTheme="minorHAnsi" w:cstheme="minorHAnsi"/>
          <w:b/>
          <w:bCs/>
        </w:rPr>
        <w:t xml:space="preserve"> </w:t>
      </w:r>
      <w:r w:rsidR="004C4073" w:rsidRPr="00EA325A">
        <w:rPr>
          <w:rFonts w:asciiTheme="minorHAnsi" w:hAnsiTheme="minorHAnsi" w:cstheme="minorHAnsi"/>
          <w:b/>
          <w:bCs/>
        </w:rPr>
        <w:t xml:space="preserve">er </w:t>
      </w:r>
      <w:r w:rsidR="00D131DD">
        <w:rPr>
          <w:rFonts w:asciiTheme="minorHAnsi" w:hAnsiTheme="minorHAnsi" w:cstheme="minorHAnsi"/>
          <w:b/>
          <w:bCs/>
        </w:rPr>
        <w:t>netop solgt</w:t>
      </w:r>
      <w:r w:rsidR="00A8355C">
        <w:rPr>
          <w:rFonts w:asciiTheme="minorHAnsi" w:hAnsiTheme="minorHAnsi" w:cstheme="minorHAnsi"/>
          <w:b/>
          <w:bCs/>
        </w:rPr>
        <w:t xml:space="preserve"> </w:t>
      </w:r>
      <w:proofErr w:type="spellStart"/>
      <w:r w:rsidR="00A8355C">
        <w:rPr>
          <w:rFonts w:asciiTheme="minorHAnsi" w:hAnsiTheme="minorHAnsi" w:cstheme="minorHAnsi"/>
          <w:b/>
          <w:bCs/>
        </w:rPr>
        <w:t>off</w:t>
      </w:r>
      <w:proofErr w:type="spellEnd"/>
      <w:r w:rsidR="00A8355C">
        <w:rPr>
          <w:rFonts w:asciiTheme="minorHAnsi" w:hAnsiTheme="minorHAnsi" w:cstheme="minorHAnsi"/>
          <w:b/>
          <w:bCs/>
        </w:rPr>
        <w:t xml:space="preserve"> </w:t>
      </w:r>
      <w:proofErr w:type="spellStart"/>
      <w:r w:rsidR="00A8355C">
        <w:rPr>
          <w:rFonts w:asciiTheme="minorHAnsi" w:hAnsiTheme="minorHAnsi" w:cstheme="minorHAnsi"/>
          <w:b/>
          <w:bCs/>
        </w:rPr>
        <w:t>market</w:t>
      </w:r>
      <w:proofErr w:type="spellEnd"/>
      <w:r w:rsidR="00D131DD">
        <w:rPr>
          <w:rFonts w:asciiTheme="minorHAnsi" w:hAnsiTheme="minorHAnsi" w:cstheme="minorHAnsi"/>
          <w:b/>
          <w:bCs/>
        </w:rPr>
        <w:t xml:space="preserve">. </w:t>
      </w:r>
      <w:r w:rsidR="0079427C">
        <w:rPr>
          <w:rFonts w:asciiTheme="minorHAnsi" w:hAnsiTheme="minorHAnsi" w:cstheme="minorHAnsi"/>
          <w:b/>
          <w:bCs/>
        </w:rPr>
        <w:t>S</w:t>
      </w:r>
      <w:r w:rsidR="00B9647C" w:rsidRPr="00B9647C">
        <w:rPr>
          <w:rFonts w:asciiTheme="minorHAnsi" w:hAnsiTheme="minorHAnsi" w:cstheme="minorHAnsi"/>
          <w:b/>
          <w:bCs/>
        </w:rPr>
        <w:t>alg</w:t>
      </w:r>
      <w:r w:rsidR="00B9647C">
        <w:rPr>
          <w:rFonts w:asciiTheme="minorHAnsi" w:hAnsiTheme="minorHAnsi" w:cstheme="minorHAnsi"/>
          <w:b/>
          <w:bCs/>
        </w:rPr>
        <w:t>et af ejendomme</w:t>
      </w:r>
      <w:r w:rsidR="0079427C">
        <w:rPr>
          <w:rFonts w:asciiTheme="minorHAnsi" w:hAnsiTheme="minorHAnsi" w:cstheme="minorHAnsi"/>
          <w:b/>
          <w:bCs/>
        </w:rPr>
        <w:t>ne</w:t>
      </w:r>
      <w:r w:rsidR="00B9647C">
        <w:rPr>
          <w:rFonts w:asciiTheme="minorHAnsi" w:hAnsiTheme="minorHAnsi" w:cstheme="minorHAnsi"/>
          <w:b/>
          <w:bCs/>
        </w:rPr>
        <w:t xml:space="preserve"> er det første </w:t>
      </w:r>
      <w:r w:rsidR="00B9647C" w:rsidRPr="00B9647C">
        <w:rPr>
          <w:rFonts w:asciiTheme="minorHAnsi" w:hAnsiTheme="minorHAnsi" w:cstheme="minorHAnsi"/>
          <w:b/>
          <w:bCs/>
        </w:rPr>
        <w:t xml:space="preserve">siden 1912, </w:t>
      </w:r>
      <w:r w:rsidR="0079427C">
        <w:rPr>
          <w:rFonts w:asciiTheme="minorHAnsi" w:hAnsiTheme="minorHAnsi" w:cstheme="minorHAnsi"/>
          <w:b/>
          <w:bCs/>
        </w:rPr>
        <w:t xml:space="preserve">da </w:t>
      </w:r>
      <w:r w:rsidR="001F27A5">
        <w:rPr>
          <w:rFonts w:asciiTheme="minorHAnsi" w:hAnsiTheme="minorHAnsi" w:cstheme="minorHAnsi"/>
          <w:b/>
          <w:bCs/>
        </w:rPr>
        <w:t xml:space="preserve">ejendommene </w:t>
      </w:r>
      <w:r w:rsidR="00B9647C" w:rsidRPr="00B9647C">
        <w:rPr>
          <w:rFonts w:asciiTheme="minorHAnsi" w:hAnsiTheme="minorHAnsi" w:cstheme="minorHAnsi"/>
          <w:b/>
          <w:bCs/>
        </w:rPr>
        <w:t>har været i samme families eje gennem 4 generationer</w:t>
      </w:r>
      <w:r w:rsidR="00B9647C">
        <w:rPr>
          <w:rFonts w:asciiTheme="minorHAnsi" w:hAnsiTheme="minorHAnsi" w:cstheme="minorHAnsi"/>
          <w:b/>
          <w:bCs/>
        </w:rPr>
        <w:t>.</w:t>
      </w:r>
      <w:r w:rsidR="00B9647C" w:rsidRPr="00EA325A">
        <w:rPr>
          <w:rFonts w:asciiTheme="minorHAnsi" w:hAnsiTheme="minorHAnsi" w:cstheme="minorHAnsi"/>
          <w:b/>
          <w:bCs/>
        </w:rPr>
        <w:t xml:space="preserve"> </w:t>
      </w:r>
      <w:r w:rsidR="00ED66E6" w:rsidRPr="00EA325A">
        <w:rPr>
          <w:rFonts w:asciiTheme="minorHAnsi" w:hAnsiTheme="minorHAnsi" w:cstheme="minorHAnsi"/>
          <w:b/>
          <w:bCs/>
        </w:rPr>
        <w:t xml:space="preserve">Køber er </w:t>
      </w:r>
      <w:r w:rsidR="00523504" w:rsidRPr="00EA325A">
        <w:rPr>
          <w:rFonts w:asciiTheme="minorHAnsi" w:hAnsiTheme="minorHAnsi" w:cstheme="minorHAnsi"/>
          <w:b/>
          <w:bCs/>
        </w:rPr>
        <w:t>Dreyers Fond</w:t>
      </w:r>
      <w:r w:rsidR="00ED66E6" w:rsidRPr="00EA325A">
        <w:rPr>
          <w:rFonts w:asciiTheme="minorHAnsi" w:hAnsiTheme="minorHAnsi" w:cstheme="minorHAnsi"/>
          <w:b/>
          <w:bCs/>
        </w:rPr>
        <w:t>, der u</w:t>
      </w:r>
      <w:r w:rsidR="008B6BE1" w:rsidRPr="00EA325A">
        <w:rPr>
          <w:rFonts w:asciiTheme="minorHAnsi" w:hAnsiTheme="minorHAnsi" w:cstheme="minorHAnsi"/>
          <w:b/>
          <w:bCs/>
        </w:rPr>
        <w:t xml:space="preserve">dvider sin ejedomsportefølje med yderligere opkøb på Vesterbro. </w:t>
      </w:r>
      <w:r w:rsidR="00ED66E6" w:rsidRPr="00EA325A">
        <w:rPr>
          <w:rFonts w:asciiTheme="minorHAnsi" w:hAnsiTheme="minorHAnsi" w:cstheme="minorHAnsi"/>
          <w:b/>
          <w:bCs/>
        </w:rPr>
        <w:t>EDC Erhverv Poul Erik Bech har formidlet salget af de t</w:t>
      </w:r>
      <w:r w:rsidR="00746BEC">
        <w:rPr>
          <w:rFonts w:asciiTheme="minorHAnsi" w:hAnsiTheme="minorHAnsi" w:cstheme="minorHAnsi"/>
          <w:b/>
          <w:bCs/>
        </w:rPr>
        <w:t>o</w:t>
      </w:r>
      <w:r w:rsidR="00ED66E6" w:rsidRPr="00EA325A">
        <w:rPr>
          <w:rFonts w:asciiTheme="minorHAnsi" w:hAnsiTheme="minorHAnsi" w:cstheme="minorHAnsi"/>
          <w:b/>
          <w:bCs/>
        </w:rPr>
        <w:t xml:space="preserve"> ejendomme</w:t>
      </w:r>
      <w:r w:rsidR="002A5544">
        <w:rPr>
          <w:rFonts w:asciiTheme="minorHAnsi" w:hAnsiTheme="minorHAnsi" w:cstheme="minorHAnsi"/>
          <w:b/>
          <w:bCs/>
        </w:rPr>
        <w:t xml:space="preserve"> med b</w:t>
      </w:r>
      <w:r w:rsidR="002A5544" w:rsidRPr="002A5544">
        <w:rPr>
          <w:rFonts w:asciiTheme="minorHAnsi" w:hAnsiTheme="minorHAnsi" w:cstheme="minorHAnsi"/>
          <w:b/>
          <w:bCs/>
        </w:rPr>
        <w:t>landet bolig og erhverv</w:t>
      </w:r>
      <w:r w:rsidR="00ED66E6" w:rsidRPr="00EA325A">
        <w:rPr>
          <w:rFonts w:asciiTheme="minorHAnsi" w:hAnsiTheme="minorHAnsi" w:cstheme="minorHAnsi"/>
          <w:b/>
          <w:bCs/>
        </w:rPr>
        <w:t xml:space="preserve">, </w:t>
      </w:r>
      <w:r w:rsidR="0079427C">
        <w:rPr>
          <w:rFonts w:asciiTheme="minorHAnsi" w:hAnsiTheme="minorHAnsi" w:cstheme="minorHAnsi"/>
          <w:b/>
          <w:bCs/>
        </w:rPr>
        <w:t xml:space="preserve">hvor de også tidligere på året </w:t>
      </w:r>
      <w:r w:rsidR="00A8355C">
        <w:rPr>
          <w:rFonts w:asciiTheme="minorHAnsi" w:hAnsiTheme="minorHAnsi" w:cstheme="minorHAnsi"/>
          <w:b/>
          <w:bCs/>
        </w:rPr>
        <w:t xml:space="preserve">formidlede salget af </w:t>
      </w:r>
      <w:r w:rsidR="0079427C">
        <w:rPr>
          <w:rFonts w:asciiTheme="minorHAnsi" w:hAnsiTheme="minorHAnsi" w:cstheme="minorHAnsi"/>
          <w:b/>
          <w:bCs/>
        </w:rPr>
        <w:t xml:space="preserve">to </w:t>
      </w:r>
      <w:r w:rsidR="00B91DEE">
        <w:rPr>
          <w:rFonts w:asciiTheme="minorHAnsi" w:hAnsiTheme="minorHAnsi" w:cstheme="minorHAnsi"/>
          <w:b/>
          <w:bCs/>
        </w:rPr>
        <w:t>Vesterbro</w:t>
      </w:r>
      <w:r w:rsidR="0079427C">
        <w:rPr>
          <w:rFonts w:asciiTheme="minorHAnsi" w:hAnsiTheme="minorHAnsi" w:cstheme="minorHAnsi"/>
          <w:b/>
          <w:bCs/>
        </w:rPr>
        <w:t>ejendomme til et trecifret millionbeløb til Dreyers Fond.</w:t>
      </w:r>
      <w:r w:rsidR="00ED66E6" w:rsidRPr="00EA325A">
        <w:rPr>
          <w:rFonts w:asciiTheme="minorHAnsi" w:hAnsiTheme="minorHAnsi" w:cstheme="minorHAnsi"/>
          <w:b/>
          <w:bCs/>
        </w:rPr>
        <w:t xml:space="preserve"> </w:t>
      </w:r>
    </w:p>
    <w:p w14:paraId="72C2DA24" w14:textId="77777777" w:rsidR="00B91DEE" w:rsidRDefault="00B91DEE" w:rsidP="008B6BE1">
      <w:pPr>
        <w:rPr>
          <w:rFonts w:asciiTheme="minorHAnsi" w:hAnsiTheme="minorHAnsi" w:cstheme="minorHAnsi"/>
          <w:b/>
          <w:bCs/>
        </w:rPr>
      </w:pPr>
    </w:p>
    <w:p w14:paraId="4E006767" w14:textId="2CADB63D" w:rsidR="0075647E" w:rsidRDefault="00094A03" w:rsidP="008B6BE1">
      <w:pPr>
        <w:rPr>
          <w:rFonts w:asciiTheme="minorHAnsi" w:hAnsiTheme="minorHAnsi" w:cstheme="minorHAnsi"/>
        </w:rPr>
      </w:pPr>
      <w:r w:rsidRPr="00FC7D29">
        <w:rPr>
          <w:rFonts w:asciiTheme="minorHAnsi" w:hAnsiTheme="minorHAnsi" w:cstheme="minorHAnsi"/>
        </w:rPr>
        <w:t xml:space="preserve">Bag salget står selskabet Vesterbrogade 62-64 Invest ApS, </w:t>
      </w:r>
      <w:r w:rsidR="00B91DEE">
        <w:rPr>
          <w:rFonts w:asciiTheme="minorHAnsi" w:hAnsiTheme="minorHAnsi" w:cstheme="minorHAnsi"/>
        </w:rPr>
        <w:t xml:space="preserve">ejet af familien Hansen med de tre søskende </w:t>
      </w:r>
      <w:r w:rsidR="00B91DEE" w:rsidRPr="004D436E">
        <w:rPr>
          <w:rFonts w:asciiTheme="minorHAnsi" w:hAnsiTheme="minorHAnsi" w:cstheme="minorHAnsi"/>
        </w:rPr>
        <w:t>Hans Christian</w:t>
      </w:r>
      <w:r w:rsidR="00B91DEE">
        <w:rPr>
          <w:rFonts w:asciiTheme="minorHAnsi" w:hAnsiTheme="minorHAnsi" w:cstheme="minorHAnsi"/>
        </w:rPr>
        <w:t xml:space="preserve">, Lisbeth, Marianne og to nevøer Dennis og Anton. </w:t>
      </w:r>
      <w:r w:rsidR="0075647E">
        <w:rPr>
          <w:rFonts w:asciiTheme="minorHAnsi" w:hAnsiTheme="minorHAnsi" w:cstheme="minorHAnsi"/>
        </w:rPr>
        <w:t xml:space="preserve">Storebror </w:t>
      </w:r>
      <w:r w:rsidR="0075647E" w:rsidRPr="004D436E">
        <w:rPr>
          <w:rFonts w:asciiTheme="minorHAnsi" w:hAnsiTheme="minorHAnsi" w:cstheme="minorHAnsi"/>
        </w:rPr>
        <w:t>Hans Christian</w:t>
      </w:r>
      <w:r w:rsidR="0075647E">
        <w:rPr>
          <w:rFonts w:asciiTheme="minorHAnsi" w:hAnsiTheme="minorHAnsi" w:cstheme="minorHAnsi"/>
        </w:rPr>
        <w:t xml:space="preserve"> Hansen siger: </w:t>
      </w:r>
    </w:p>
    <w:p w14:paraId="1F3519AE" w14:textId="5326E1AE" w:rsidR="00CB1534" w:rsidRDefault="00CB1534" w:rsidP="008B6BE1">
      <w:pPr>
        <w:rPr>
          <w:rFonts w:asciiTheme="minorHAnsi" w:hAnsiTheme="minorHAnsi" w:cstheme="minorHAnsi"/>
        </w:rPr>
      </w:pPr>
    </w:p>
    <w:p w14:paraId="1DD91151" w14:textId="77777777" w:rsidR="00CB1534" w:rsidRDefault="00CB1534" w:rsidP="00CB1534">
      <w:pPr>
        <w:rPr>
          <w:rFonts w:asciiTheme="minorHAnsi" w:hAnsiTheme="minorHAnsi" w:cstheme="minorHAnsi"/>
        </w:rPr>
      </w:pPr>
      <w:r>
        <w:rPr>
          <w:rFonts w:asciiTheme="minorHAnsi" w:hAnsiTheme="minorHAnsi" w:cstheme="minorHAnsi"/>
        </w:rPr>
        <w:t xml:space="preserve">”Vi har valgt at sælge ejendommene, da det af </w:t>
      </w:r>
      <w:r w:rsidRPr="00CB1534">
        <w:rPr>
          <w:rFonts w:asciiTheme="minorHAnsi" w:hAnsiTheme="minorHAnsi" w:cstheme="minorHAnsi"/>
        </w:rPr>
        <w:t xml:space="preserve">skatte- og især arvemæssige </w:t>
      </w:r>
      <w:r>
        <w:rPr>
          <w:rFonts w:asciiTheme="minorHAnsi" w:hAnsiTheme="minorHAnsi" w:cstheme="minorHAnsi"/>
        </w:rPr>
        <w:t xml:space="preserve">årsager stort set er umuligt at beholde dem. Ellers havde vi holdt fast i dem i familien. Ejendommene består af </w:t>
      </w:r>
      <w:r w:rsidRPr="00C85184">
        <w:rPr>
          <w:rFonts w:asciiTheme="minorHAnsi" w:hAnsiTheme="minorHAnsi" w:cstheme="minorHAnsi"/>
        </w:rPr>
        <w:t xml:space="preserve">42 </w:t>
      </w:r>
      <w:r>
        <w:rPr>
          <w:rFonts w:asciiTheme="minorHAnsi" w:hAnsiTheme="minorHAnsi" w:cstheme="minorHAnsi"/>
        </w:rPr>
        <w:t>boliglejemål,</w:t>
      </w:r>
      <w:r w:rsidRPr="00C85184">
        <w:rPr>
          <w:rFonts w:asciiTheme="minorHAnsi" w:hAnsiTheme="minorHAnsi" w:cstheme="minorHAnsi"/>
        </w:rPr>
        <w:t xml:space="preserve"> 18 erhvervslejemål, 12 garager</w:t>
      </w:r>
      <w:r>
        <w:rPr>
          <w:rFonts w:asciiTheme="minorHAnsi" w:hAnsiTheme="minorHAnsi" w:cstheme="minorHAnsi"/>
        </w:rPr>
        <w:t xml:space="preserve"> og </w:t>
      </w:r>
      <w:r w:rsidRPr="00C85184">
        <w:rPr>
          <w:rFonts w:asciiTheme="minorHAnsi" w:hAnsiTheme="minorHAnsi" w:cstheme="minorHAnsi"/>
        </w:rPr>
        <w:t>32 p-pladser</w:t>
      </w:r>
      <w:r>
        <w:rPr>
          <w:rFonts w:asciiTheme="minorHAnsi" w:hAnsiTheme="minorHAnsi" w:cstheme="minorHAnsi"/>
        </w:rPr>
        <w:t xml:space="preserve">. Der er et helt særligt miljø i ejendommene med en form for landsby i byen, da de fleste af dem, der bor og arbejder her, er familie eller venner og bekendte af familien. </w:t>
      </w:r>
      <w:r w:rsidRPr="00CB1534">
        <w:rPr>
          <w:rFonts w:asciiTheme="minorHAnsi" w:hAnsiTheme="minorHAnsi" w:cstheme="minorHAnsi"/>
        </w:rPr>
        <w:t xml:space="preserve">Endvidere er der en del </w:t>
      </w:r>
      <w:r>
        <w:rPr>
          <w:rFonts w:asciiTheme="minorHAnsi" w:hAnsiTheme="minorHAnsi" w:cstheme="minorHAnsi"/>
        </w:rPr>
        <w:t xml:space="preserve">sjove og skæve Vesterbrotyper imellem, så her er hyggeligt og plads til alle.” </w:t>
      </w:r>
    </w:p>
    <w:p w14:paraId="601FBF48" w14:textId="77777777" w:rsidR="001E0AD3" w:rsidRDefault="001E0AD3" w:rsidP="008B6BE1">
      <w:pPr>
        <w:rPr>
          <w:rFonts w:asciiTheme="minorHAnsi" w:hAnsiTheme="minorHAnsi" w:cstheme="minorHAnsi"/>
        </w:rPr>
      </w:pPr>
    </w:p>
    <w:p w14:paraId="195B13C1" w14:textId="21EB4C58" w:rsidR="00581835" w:rsidRDefault="00266394" w:rsidP="008B6BE1">
      <w:pPr>
        <w:rPr>
          <w:rFonts w:asciiTheme="minorHAnsi" w:hAnsiTheme="minorHAnsi" w:cstheme="minorHAnsi"/>
        </w:rPr>
      </w:pPr>
      <w:r w:rsidRPr="00266394">
        <w:rPr>
          <w:rFonts w:asciiTheme="minorHAnsi" w:hAnsiTheme="minorHAnsi" w:cstheme="minorHAnsi"/>
        </w:rPr>
        <w:t>”Det er sjældent</w:t>
      </w:r>
      <w:r>
        <w:rPr>
          <w:rFonts w:asciiTheme="minorHAnsi" w:hAnsiTheme="minorHAnsi" w:cstheme="minorHAnsi"/>
        </w:rPr>
        <w:t>,</w:t>
      </w:r>
      <w:r w:rsidRPr="00266394">
        <w:rPr>
          <w:rFonts w:asciiTheme="minorHAnsi" w:hAnsiTheme="minorHAnsi" w:cstheme="minorHAnsi"/>
        </w:rPr>
        <w:t xml:space="preserve"> at ejendom</w:t>
      </w:r>
      <w:r w:rsidR="0059657E">
        <w:rPr>
          <w:rFonts w:asciiTheme="minorHAnsi" w:hAnsiTheme="minorHAnsi" w:cstheme="minorHAnsi"/>
        </w:rPr>
        <w:t>me</w:t>
      </w:r>
      <w:r w:rsidRPr="00266394">
        <w:rPr>
          <w:rFonts w:asciiTheme="minorHAnsi" w:hAnsiTheme="minorHAnsi" w:cstheme="minorHAnsi"/>
        </w:rPr>
        <w:t xml:space="preserve"> </w:t>
      </w:r>
      <w:r>
        <w:rPr>
          <w:rFonts w:asciiTheme="minorHAnsi" w:hAnsiTheme="minorHAnsi" w:cstheme="minorHAnsi"/>
        </w:rPr>
        <w:t>som d</w:t>
      </w:r>
      <w:r w:rsidR="0059657E">
        <w:rPr>
          <w:rFonts w:asciiTheme="minorHAnsi" w:hAnsiTheme="minorHAnsi" w:cstheme="minorHAnsi"/>
        </w:rPr>
        <w:t>isse</w:t>
      </w:r>
      <w:r>
        <w:rPr>
          <w:rFonts w:asciiTheme="minorHAnsi" w:hAnsiTheme="minorHAnsi" w:cstheme="minorHAnsi"/>
        </w:rPr>
        <w:t xml:space="preserve"> </w:t>
      </w:r>
      <w:r w:rsidRPr="00266394">
        <w:rPr>
          <w:rFonts w:asciiTheme="minorHAnsi" w:hAnsiTheme="minorHAnsi" w:cstheme="minorHAnsi"/>
        </w:rPr>
        <w:t>kommer på markedet</w:t>
      </w:r>
      <w:r w:rsidR="00581835">
        <w:rPr>
          <w:rFonts w:asciiTheme="minorHAnsi" w:hAnsiTheme="minorHAnsi" w:cstheme="minorHAnsi"/>
        </w:rPr>
        <w:t>, og de har ikke væ</w:t>
      </w:r>
      <w:r w:rsidRPr="00266394">
        <w:rPr>
          <w:rFonts w:asciiTheme="minorHAnsi" w:hAnsiTheme="minorHAnsi" w:cstheme="minorHAnsi"/>
        </w:rPr>
        <w:t>ret til salg siden 1912,</w:t>
      </w:r>
      <w:r w:rsidR="001E0AD3">
        <w:rPr>
          <w:rFonts w:asciiTheme="minorHAnsi" w:hAnsiTheme="minorHAnsi" w:cstheme="minorHAnsi"/>
        </w:rPr>
        <w:t xml:space="preserve"> da vores oldefar købte</w:t>
      </w:r>
      <w:r w:rsidR="00E62DC4">
        <w:rPr>
          <w:rFonts w:asciiTheme="minorHAnsi" w:hAnsiTheme="minorHAnsi" w:cstheme="minorHAnsi"/>
        </w:rPr>
        <w:t xml:space="preserve"> dem</w:t>
      </w:r>
      <w:r w:rsidR="001E0AD3">
        <w:rPr>
          <w:rFonts w:asciiTheme="minorHAnsi" w:hAnsiTheme="minorHAnsi" w:cstheme="minorHAnsi"/>
        </w:rPr>
        <w:t xml:space="preserve">. </w:t>
      </w:r>
      <w:r w:rsidR="004452A9">
        <w:rPr>
          <w:rFonts w:asciiTheme="minorHAnsi" w:hAnsiTheme="minorHAnsi" w:cstheme="minorHAnsi"/>
        </w:rPr>
        <w:t xml:space="preserve">Siden </w:t>
      </w:r>
      <w:r w:rsidR="0059657E">
        <w:rPr>
          <w:rFonts w:asciiTheme="minorHAnsi" w:hAnsiTheme="minorHAnsi" w:cstheme="minorHAnsi"/>
        </w:rPr>
        <w:t xml:space="preserve">tog </w:t>
      </w:r>
      <w:r w:rsidR="004452A9">
        <w:rPr>
          <w:rFonts w:asciiTheme="minorHAnsi" w:hAnsiTheme="minorHAnsi" w:cstheme="minorHAnsi"/>
        </w:rPr>
        <w:t xml:space="preserve">vores far </w:t>
      </w:r>
      <w:r w:rsidR="0059657E">
        <w:rPr>
          <w:rFonts w:asciiTheme="minorHAnsi" w:hAnsiTheme="minorHAnsi" w:cstheme="minorHAnsi"/>
        </w:rPr>
        <w:t>over</w:t>
      </w:r>
      <w:r w:rsidR="004452A9">
        <w:rPr>
          <w:rFonts w:asciiTheme="minorHAnsi" w:hAnsiTheme="minorHAnsi" w:cstheme="minorHAnsi"/>
        </w:rPr>
        <w:t xml:space="preserve">, hvor han bl.a. drev tøjforretning </w:t>
      </w:r>
      <w:r w:rsidR="0059657E">
        <w:rPr>
          <w:rFonts w:asciiTheme="minorHAnsi" w:hAnsiTheme="minorHAnsi" w:cstheme="minorHAnsi"/>
        </w:rPr>
        <w:t>ud til Vesterbrogade</w:t>
      </w:r>
      <w:r w:rsidR="004452A9">
        <w:rPr>
          <w:rFonts w:asciiTheme="minorHAnsi" w:hAnsiTheme="minorHAnsi" w:cstheme="minorHAnsi"/>
        </w:rPr>
        <w:t xml:space="preserve">. </w:t>
      </w:r>
      <w:r w:rsidR="001E0AD3">
        <w:rPr>
          <w:rFonts w:asciiTheme="minorHAnsi" w:hAnsiTheme="minorHAnsi" w:cstheme="minorHAnsi"/>
        </w:rPr>
        <w:t>D</w:t>
      </w:r>
      <w:r w:rsidRPr="00266394">
        <w:rPr>
          <w:rFonts w:asciiTheme="minorHAnsi" w:hAnsiTheme="minorHAnsi" w:cstheme="minorHAnsi"/>
        </w:rPr>
        <w:t>et er en klassisk Vesterbroejendom</w:t>
      </w:r>
      <w:r>
        <w:rPr>
          <w:rFonts w:asciiTheme="minorHAnsi" w:hAnsiTheme="minorHAnsi" w:cstheme="minorHAnsi"/>
        </w:rPr>
        <w:t>, som giver et indblik i det gamle København, hvor rige og fattige boede dør om dør.</w:t>
      </w:r>
      <w:r w:rsidR="009E5872">
        <w:rPr>
          <w:rFonts w:asciiTheme="minorHAnsi" w:hAnsiTheme="minorHAnsi" w:cstheme="minorHAnsi"/>
        </w:rPr>
        <w:t xml:space="preserve"> Nok også en af grundene til, at der ikke har været revolution i Danmark</w:t>
      </w:r>
      <w:r w:rsidR="00746BEC">
        <w:rPr>
          <w:rFonts w:asciiTheme="minorHAnsi" w:hAnsiTheme="minorHAnsi" w:cstheme="minorHAnsi"/>
        </w:rPr>
        <w:t>,</w:t>
      </w:r>
      <w:r w:rsidR="009E5872">
        <w:rPr>
          <w:rFonts w:asciiTheme="minorHAnsi" w:hAnsiTheme="minorHAnsi" w:cstheme="minorHAnsi"/>
        </w:rPr>
        <w:t xml:space="preserve"> for folk boede i samme bygninger</w:t>
      </w:r>
      <w:r w:rsidR="0059657E">
        <w:rPr>
          <w:rFonts w:asciiTheme="minorHAnsi" w:hAnsiTheme="minorHAnsi" w:cstheme="minorHAnsi"/>
        </w:rPr>
        <w:t xml:space="preserve"> og kendte hinanden</w:t>
      </w:r>
      <w:r w:rsidR="009E5872">
        <w:rPr>
          <w:rFonts w:asciiTheme="minorHAnsi" w:hAnsiTheme="minorHAnsi" w:cstheme="minorHAnsi"/>
        </w:rPr>
        <w:t>. Så bygning 4 inde bag ved</w:t>
      </w:r>
      <w:r w:rsidR="0059657E">
        <w:rPr>
          <w:rFonts w:asciiTheme="minorHAnsi" w:hAnsiTheme="minorHAnsi" w:cstheme="minorHAnsi"/>
        </w:rPr>
        <w:t xml:space="preserve"> </w:t>
      </w:r>
      <w:r w:rsidR="009E5872">
        <w:rPr>
          <w:rFonts w:asciiTheme="minorHAnsi" w:hAnsiTheme="minorHAnsi" w:cstheme="minorHAnsi"/>
        </w:rPr>
        <w:t>var industri</w:t>
      </w:r>
      <w:r w:rsidR="007C66CF">
        <w:rPr>
          <w:rFonts w:asciiTheme="minorHAnsi" w:hAnsiTheme="minorHAnsi" w:cstheme="minorHAnsi"/>
        </w:rPr>
        <w:t xml:space="preserve"> og</w:t>
      </w:r>
      <w:r w:rsidR="009E5872">
        <w:rPr>
          <w:rFonts w:asciiTheme="minorHAnsi" w:hAnsiTheme="minorHAnsi" w:cstheme="minorHAnsi"/>
        </w:rPr>
        <w:t xml:space="preserve"> produktion, </w:t>
      </w:r>
      <w:r w:rsidR="00746BEC">
        <w:rPr>
          <w:rFonts w:asciiTheme="minorHAnsi" w:hAnsiTheme="minorHAnsi" w:cstheme="minorHAnsi"/>
        </w:rPr>
        <w:t xml:space="preserve">i </w:t>
      </w:r>
      <w:r w:rsidR="009E5872">
        <w:rPr>
          <w:rFonts w:asciiTheme="minorHAnsi" w:hAnsiTheme="minorHAnsi" w:cstheme="minorHAnsi"/>
        </w:rPr>
        <w:t xml:space="preserve">bygning 3 boede de fattigste, </w:t>
      </w:r>
      <w:r w:rsidR="00746BEC">
        <w:rPr>
          <w:rFonts w:asciiTheme="minorHAnsi" w:hAnsiTheme="minorHAnsi" w:cstheme="minorHAnsi"/>
        </w:rPr>
        <w:t xml:space="preserve">i </w:t>
      </w:r>
      <w:r w:rsidR="009E5872">
        <w:rPr>
          <w:rFonts w:asciiTheme="minorHAnsi" w:hAnsiTheme="minorHAnsi" w:cstheme="minorHAnsi"/>
        </w:rPr>
        <w:t>bygning 2 mellemklassen</w:t>
      </w:r>
      <w:r w:rsidR="00746BEC">
        <w:rPr>
          <w:rFonts w:asciiTheme="minorHAnsi" w:hAnsiTheme="minorHAnsi" w:cstheme="minorHAnsi"/>
        </w:rPr>
        <w:t>,</w:t>
      </w:r>
      <w:r w:rsidR="009E5872">
        <w:rPr>
          <w:rFonts w:asciiTheme="minorHAnsi" w:hAnsiTheme="minorHAnsi" w:cstheme="minorHAnsi"/>
        </w:rPr>
        <w:t xml:space="preserve"> og de rige boede i bygning 1 med de største og flotteste lejligheder og butikker.</w:t>
      </w:r>
      <w:r w:rsidR="002B3990">
        <w:rPr>
          <w:rFonts w:asciiTheme="minorHAnsi" w:hAnsiTheme="minorHAnsi" w:cstheme="minorHAnsi"/>
        </w:rPr>
        <w:t xml:space="preserve"> Så der er i den grad meget historie og sjæl i bygningerne.</w:t>
      </w:r>
      <w:r w:rsidR="009E5872">
        <w:rPr>
          <w:rFonts w:asciiTheme="minorHAnsi" w:hAnsiTheme="minorHAnsi" w:cstheme="minorHAnsi"/>
        </w:rPr>
        <w:t>”</w:t>
      </w:r>
    </w:p>
    <w:p w14:paraId="78EF45D4" w14:textId="77777777" w:rsidR="00581835" w:rsidRDefault="00581835" w:rsidP="008B6BE1">
      <w:pPr>
        <w:rPr>
          <w:rFonts w:asciiTheme="minorHAnsi" w:hAnsiTheme="minorHAnsi" w:cstheme="minorHAnsi"/>
        </w:rPr>
      </w:pPr>
    </w:p>
    <w:p w14:paraId="6D0486AF" w14:textId="5ADC84B0" w:rsidR="00266394" w:rsidRPr="00266394" w:rsidRDefault="00E62DC4" w:rsidP="008B6BE1">
      <w:pPr>
        <w:rPr>
          <w:rFonts w:asciiTheme="minorHAnsi" w:hAnsiTheme="minorHAnsi" w:cstheme="minorHAnsi"/>
        </w:rPr>
      </w:pPr>
      <w:r>
        <w:rPr>
          <w:rFonts w:asciiTheme="minorHAnsi" w:hAnsiTheme="minorHAnsi" w:cstheme="minorHAnsi"/>
        </w:rPr>
        <w:t>Før i tiden har der i</w:t>
      </w:r>
      <w:r w:rsidR="00581835">
        <w:rPr>
          <w:rFonts w:asciiTheme="minorHAnsi" w:hAnsiTheme="minorHAnsi" w:cstheme="minorHAnsi"/>
        </w:rPr>
        <w:t xml:space="preserve"> ejendommene både været trykkeri, </w:t>
      </w:r>
      <w:r>
        <w:rPr>
          <w:rFonts w:asciiTheme="minorHAnsi" w:hAnsiTheme="minorHAnsi" w:cstheme="minorHAnsi"/>
        </w:rPr>
        <w:t>maskinmesterværksted, hestestalde og høloft</w:t>
      </w:r>
      <w:r w:rsidR="00F944E9">
        <w:rPr>
          <w:rFonts w:asciiTheme="minorHAnsi" w:hAnsiTheme="minorHAnsi" w:cstheme="minorHAnsi"/>
        </w:rPr>
        <w:t>,</w:t>
      </w:r>
      <w:r>
        <w:rPr>
          <w:rFonts w:asciiTheme="minorHAnsi" w:hAnsiTheme="minorHAnsi" w:cstheme="minorHAnsi"/>
        </w:rPr>
        <w:t xml:space="preserve"> en gammel klassisk hattebutik</w:t>
      </w:r>
      <w:r w:rsidR="00F944E9">
        <w:rPr>
          <w:rFonts w:asciiTheme="minorHAnsi" w:hAnsiTheme="minorHAnsi" w:cstheme="minorHAnsi"/>
        </w:rPr>
        <w:t xml:space="preserve"> og Fona lå der i 25 år</w:t>
      </w:r>
      <w:r>
        <w:rPr>
          <w:rFonts w:asciiTheme="minorHAnsi" w:hAnsiTheme="minorHAnsi" w:cstheme="minorHAnsi"/>
        </w:rPr>
        <w:t xml:space="preserve">. </w:t>
      </w:r>
      <w:r w:rsidR="00F944E9">
        <w:rPr>
          <w:rFonts w:asciiTheme="minorHAnsi" w:hAnsiTheme="minorHAnsi" w:cstheme="minorHAnsi"/>
        </w:rPr>
        <w:t xml:space="preserve">I dag er der lager, kontor, blandet bolig og erhverv, den populære restaurant Madklubben og deres </w:t>
      </w:r>
      <w:proofErr w:type="spellStart"/>
      <w:r w:rsidR="00F944E9">
        <w:rPr>
          <w:rFonts w:asciiTheme="minorHAnsi" w:hAnsiTheme="minorHAnsi" w:cstheme="minorHAnsi"/>
        </w:rPr>
        <w:t>cocktailbar</w:t>
      </w:r>
      <w:proofErr w:type="spellEnd"/>
      <w:r w:rsidR="00F944E9">
        <w:rPr>
          <w:rFonts w:asciiTheme="minorHAnsi" w:hAnsiTheme="minorHAnsi" w:cstheme="minorHAnsi"/>
        </w:rPr>
        <w:t xml:space="preserve"> Bjørns, der er også lyd</w:t>
      </w:r>
      <w:r w:rsidR="00746BEC">
        <w:rPr>
          <w:rFonts w:asciiTheme="minorHAnsi" w:hAnsiTheme="minorHAnsi" w:cstheme="minorHAnsi"/>
        </w:rPr>
        <w:t>studie</w:t>
      </w:r>
      <w:r w:rsidR="00F944E9">
        <w:rPr>
          <w:rFonts w:asciiTheme="minorHAnsi" w:hAnsiTheme="minorHAnsi" w:cstheme="minorHAnsi"/>
        </w:rPr>
        <w:t xml:space="preserve">, hvor Hans Christians svoger bl.a. spiller jazzmusik med Thomas </w:t>
      </w:r>
      <w:r w:rsidR="00F944E9" w:rsidRPr="00F944E9">
        <w:rPr>
          <w:rFonts w:asciiTheme="minorHAnsi" w:hAnsiTheme="minorHAnsi" w:cstheme="minorHAnsi"/>
        </w:rPr>
        <w:t>Blachman</w:t>
      </w:r>
      <w:r w:rsidR="00F944E9">
        <w:rPr>
          <w:rFonts w:asciiTheme="minorHAnsi" w:hAnsiTheme="minorHAnsi" w:cstheme="minorHAnsi"/>
        </w:rPr>
        <w:t>.</w:t>
      </w:r>
      <w:r w:rsidR="00266394">
        <w:rPr>
          <w:rFonts w:asciiTheme="minorHAnsi" w:hAnsiTheme="minorHAnsi" w:cstheme="minorHAnsi"/>
        </w:rPr>
        <w:t xml:space="preserve"> </w:t>
      </w:r>
    </w:p>
    <w:p w14:paraId="5D477265" w14:textId="4215CA3A" w:rsidR="00266394" w:rsidRDefault="00266394" w:rsidP="008B6BE1">
      <w:pPr>
        <w:rPr>
          <w:rFonts w:asciiTheme="minorHAnsi" w:hAnsiTheme="minorHAnsi" w:cstheme="minorHAnsi"/>
          <w:b/>
          <w:bCs/>
        </w:rPr>
      </w:pPr>
    </w:p>
    <w:p w14:paraId="58FBF048" w14:textId="67A1CB08" w:rsidR="00393264" w:rsidRPr="00393264" w:rsidRDefault="00BB7961" w:rsidP="008B6BE1">
      <w:pPr>
        <w:rPr>
          <w:rFonts w:asciiTheme="minorHAnsi" w:hAnsiTheme="minorHAnsi" w:cstheme="minorHAnsi"/>
        </w:rPr>
      </w:pPr>
      <w:r w:rsidRPr="00BB7961">
        <w:rPr>
          <w:rFonts w:asciiTheme="minorHAnsi" w:hAnsiTheme="minorHAnsi" w:cstheme="minorHAnsi"/>
          <w:b/>
          <w:bCs/>
        </w:rPr>
        <w:t>Perfekt samarbejde</w:t>
      </w:r>
      <w:r>
        <w:rPr>
          <w:rFonts w:asciiTheme="minorHAnsi" w:hAnsiTheme="minorHAnsi" w:cstheme="minorHAnsi"/>
        </w:rPr>
        <w:br/>
      </w:r>
      <w:r w:rsidR="00393264" w:rsidRPr="00393264">
        <w:rPr>
          <w:rFonts w:asciiTheme="minorHAnsi" w:hAnsiTheme="minorHAnsi" w:cstheme="minorHAnsi"/>
        </w:rPr>
        <w:t>Om samarbejdet med EDC Erhverv Poul Erik Bech, siger Hans Christian Hansen</w:t>
      </w:r>
      <w:r w:rsidR="00393264">
        <w:rPr>
          <w:rFonts w:asciiTheme="minorHAnsi" w:hAnsiTheme="minorHAnsi" w:cstheme="minorHAnsi"/>
        </w:rPr>
        <w:t xml:space="preserve">: ”Jeg vil give max stjerner til EDC. Det har været et helt igennem perfekt samarbejde og forløb. Jeg har arbejdet med mange mæglere om mange ejendomme, og det er uden sammenligning det mest professionelle og grundige forløb. EDC med Lone Thuen i spidsen har altid været professionelle, </w:t>
      </w:r>
      <w:r w:rsidR="007A4CD3">
        <w:rPr>
          <w:rFonts w:asciiTheme="minorHAnsi" w:hAnsiTheme="minorHAnsi" w:cstheme="minorHAnsi"/>
        </w:rPr>
        <w:t xml:space="preserve">til </w:t>
      </w:r>
      <w:r w:rsidR="00393264">
        <w:rPr>
          <w:rFonts w:asciiTheme="minorHAnsi" w:hAnsiTheme="minorHAnsi" w:cstheme="minorHAnsi"/>
        </w:rPr>
        <w:t xml:space="preserve">rådighed og klar til at hjælpe. </w:t>
      </w:r>
      <w:r w:rsidR="007A4CD3">
        <w:rPr>
          <w:rFonts w:asciiTheme="minorHAnsi" w:hAnsiTheme="minorHAnsi" w:cstheme="minorHAnsi"/>
        </w:rPr>
        <w:t>Hun er bare rigtig dygtig og samtidig meget behagelig og stille og rolig som person. Samarbejdet med køber</w:t>
      </w:r>
      <w:r w:rsidR="00393264">
        <w:rPr>
          <w:rFonts w:asciiTheme="minorHAnsi" w:hAnsiTheme="minorHAnsi" w:cstheme="minorHAnsi"/>
        </w:rPr>
        <w:t xml:space="preserve"> </w:t>
      </w:r>
      <w:r w:rsidR="007A4CD3">
        <w:rPr>
          <w:rFonts w:asciiTheme="minorHAnsi" w:hAnsiTheme="minorHAnsi" w:cstheme="minorHAnsi"/>
        </w:rPr>
        <w:t>har også været rigtig godt og grundigt. Med sådan en stor handel er de</w:t>
      </w:r>
      <w:r w:rsidR="004851D7">
        <w:rPr>
          <w:rFonts w:asciiTheme="minorHAnsi" w:hAnsiTheme="minorHAnsi" w:cstheme="minorHAnsi"/>
        </w:rPr>
        <w:t xml:space="preserve">r enormt </w:t>
      </w:r>
      <w:r w:rsidR="007A4CD3">
        <w:rPr>
          <w:rFonts w:asciiTheme="minorHAnsi" w:hAnsiTheme="minorHAnsi" w:cstheme="minorHAnsi"/>
        </w:rPr>
        <w:t xml:space="preserve">mange ting, der skal vendes og drejes, så der ikke er nogle overraskelser for nogen. Så vi er </w:t>
      </w:r>
      <w:r w:rsidR="004851D7">
        <w:rPr>
          <w:rFonts w:asciiTheme="minorHAnsi" w:hAnsiTheme="minorHAnsi" w:cstheme="minorHAnsi"/>
        </w:rPr>
        <w:t xml:space="preserve">i </w:t>
      </w:r>
      <w:r w:rsidR="007A4CD3">
        <w:rPr>
          <w:rFonts w:asciiTheme="minorHAnsi" w:hAnsiTheme="minorHAnsi" w:cstheme="minorHAnsi"/>
        </w:rPr>
        <w:t>familien meget tilfredse med det rigtig gode og grundige forløb</w:t>
      </w:r>
      <w:r w:rsidR="006D54FC">
        <w:rPr>
          <w:rFonts w:asciiTheme="minorHAnsi" w:hAnsiTheme="minorHAnsi" w:cstheme="minorHAnsi"/>
        </w:rPr>
        <w:t xml:space="preserve">, nu da vi havde taget beslutningen </w:t>
      </w:r>
      <w:r w:rsidR="00291764">
        <w:rPr>
          <w:rFonts w:asciiTheme="minorHAnsi" w:hAnsiTheme="minorHAnsi" w:cstheme="minorHAnsi"/>
        </w:rPr>
        <w:t xml:space="preserve">om </w:t>
      </w:r>
      <w:r w:rsidR="006D54FC">
        <w:rPr>
          <w:rFonts w:asciiTheme="minorHAnsi" w:hAnsiTheme="minorHAnsi" w:cstheme="minorHAnsi"/>
        </w:rPr>
        <w:t>at sælge</w:t>
      </w:r>
      <w:r w:rsidR="007A4CD3">
        <w:rPr>
          <w:rFonts w:asciiTheme="minorHAnsi" w:hAnsiTheme="minorHAnsi" w:cstheme="minorHAnsi"/>
        </w:rPr>
        <w:t xml:space="preserve">.” </w:t>
      </w:r>
    </w:p>
    <w:p w14:paraId="62C131E5" w14:textId="77777777" w:rsidR="00393264" w:rsidRPr="00B91DEE" w:rsidRDefault="00393264" w:rsidP="008B6BE1">
      <w:pPr>
        <w:rPr>
          <w:rFonts w:asciiTheme="minorHAnsi" w:hAnsiTheme="minorHAnsi" w:cstheme="minorHAnsi"/>
          <w:b/>
          <w:bCs/>
        </w:rPr>
      </w:pPr>
    </w:p>
    <w:p w14:paraId="51336757" w14:textId="32451756" w:rsidR="00ED66E6" w:rsidRPr="00E53588" w:rsidRDefault="00E53588" w:rsidP="008B6BE1">
      <w:pPr>
        <w:rPr>
          <w:rFonts w:asciiTheme="minorHAnsi" w:hAnsiTheme="minorHAnsi" w:cstheme="minorHAnsi"/>
          <w:b/>
          <w:bCs/>
        </w:rPr>
      </w:pPr>
      <w:r w:rsidRPr="00E53588">
        <w:rPr>
          <w:rFonts w:asciiTheme="minorHAnsi" w:hAnsiTheme="minorHAnsi" w:cstheme="minorHAnsi"/>
          <w:b/>
          <w:bCs/>
        </w:rPr>
        <w:t xml:space="preserve">Fokus på Vesterbo </w:t>
      </w:r>
    </w:p>
    <w:p w14:paraId="28C0337D" w14:textId="6E5ABBBA" w:rsidR="00195750" w:rsidRDefault="008B6BE1" w:rsidP="00195750">
      <w:pPr>
        <w:rPr>
          <w:rFonts w:asciiTheme="minorHAnsi" w:hAnsiTheme="minorHAnsi" w:cstheme="minorHAnsi"/>
        </w:rPr>
      </w:pPr>
      <w:r w:rsidRPr="00EA325A">
        <w:rPr>
          <w:rFonts w:asciiTheme="minorHAnsi" w:hAnsiTheme="minorHAnsi" w:cstheme="minorHAnsi"/>
        </w:rPr>
        <w:t xml:space="preserve">Igennem længere </w:t>
      </w:r>
      <w:r w:rsidR="00D95F9E">
        <w:rPr>
          <w:rFonts w:asciiTheme="minorHAnsi" w:hAnsiTheme="minorHAnsi" w:cstheme="minorHAnsi"/>
        </w:rPr>
        <w:t>tid</w:t>
      </w:r>
      <w:r w:rsidRPr="00EA325A">
        <w:rPr>
          <w:rFonts w:asciiTheme="minorHAnsi" w:hAnsiTheme="minorHAnsi" w:cstheme="minorHAnsi"/>
        </w:rPr>
        <w:t xml:space="preserve"> har Dreyers Fond skærpet sit fokus på Vesterbro og opkøbt</w:t>
      </w:r>
      <w:r w:rsidR="00F650C1" w:rsidRPr="00EA325A">
        <w:rPr>
          <w:rFonts w:asciiTheme="minorHAnsi" w:hAnsiTheme="minorHAnsi" w:cstheme="minorHAnsi"/>
        </w:rPr>
        <w:t xml:space="preserve"> </w:t>
      </w:r>
      <w:r w:rsidR="00B83046" w:rsidRPr="00EA325A">
        <w:rPr>
          <w:rFonts w:asciiTheme="minorHAnsi" w:hAnsiTheme="minorHAnsi" w:cstheme="minorHAnsi"/>
        </w:rPr>
        <w:t>ejendomme i området</w:t>
      </w:r>
      <w:r w:rsidR="009609C3">
        <w:rPr>
          <w:rFonts w:asciiTheme="minorHAnsi" w:hAnsiTheme="minorHAnsi" w:cstheme="minorHAnsi"/>
        </w:rPr>
        <w:t xml:space="preserve"> og </w:t>
      </w:r>
      <w:r w:rsidR="00B83046" w:rsidRPr="00EA325A">
        <w:rPr>
          <w:rFonts w:asciiTheme="minorHAnsi" w:hAnsiTheme="minorHAnsi" w:cstheme="minorHAnsi"/>
        </w:rPr>
        <w:t>fra</w:t>
      </w:r>
      <w:r w:rsidRPr="00EA325A">
        <w:rPr>
          <w:rFonts w:asciiTheme="minorHAnsi" w:hAnsiTheme="minorHAnsi" w:cstheme="minorHAnsi"/>
        </w:rPr>
        <w:t>solgt andre steder.</w:t>
      </w:r>
      <w:r w:rsidR="00E53588">
        <w:rPr>
          <w:rFonts w:asciiTheme="minorHAnsi" w:hAnsiTheme="minorHAnsi" w:cstheme="minorHAnsi"/>
        </w:rPr>
        <w:t xml:space="preserve"> </w:t>
      </w:r>
      <w:r w:rsidR="00195750" w:rsidRPr="00195750">
        <w:rPr>
          <w:rFonts w:asciiTheme="minorHAnsi" w:hAnsiTheme="minorHAnsi" w:cstheme="minorHAnsi"/>
        </w:rPr>
        <w:t>Adm</w:t>
      </w:r>
      <w:r w:rsidR="00195750">
        <w:rPr>
          <w:rFonts w:asciiTheme="minorHAnsi" w:hAnsiTheme="minorHAnsi" w:cstheme="minorHAnsi"/>
        </w:rPr>
        <w:t>.</w:t>
      </w:r>
      <w:r w:rsidR="00195750" w:rsidRPr="00195750">
        <w:rPr>
          <w:rFonts w:asciiTheme="minorHAnsi" w:hAnsiTheme="minorHAnsi" w:cstheme="minorHAnsi"/>
        </w:rPr>
        <w:t xml:space="preserve"> direktør i Dreyers Fond, Bo Rygaard</w:t>
      </w:r>
      <w:r w:rsidR="00195750">
        <w:rPr>
          <w:rFonts w:asciiTheme="minorHAnsi" w:hAnsiTheme="minorHAnsi" w:cstheme="minorHAnsi"/>
        </w:rPr>
        <w:t>,</w:t>
      </w:r>
      <w:r w:rsidR="00195750" w:rsidRPr="00195750">
        <w:rPr>
          <w:rFonts w:asciiTheme="minorHAnsi" w:hAnsiTheme="minorHAnsi" w:cstheme="minorHAnsi"/>
        </w:rPr>
        <w:t xml:space="preserve"> </w:t>
      </w:r>
      <w:r w:rsidR="00E53588">
        <w:rPr>
          <w:rFonts w:asciiTheme="minorHAnsi" w:hAnsiTheme="minorHAnsi" w:cstheme="minorHAnsi"/>
        </w:rPr>
        <w:t>siger</w:t>
      </w:r>
      <w:r w:rsidR="00195750" w:rsidRPr="00195750">
        <w:rPr>
          <w:rFonts w:asciiTheme="minorHAnsi" w:hAnsiTheme="minorHAnsi" w:cstheme="minorHAnsi"/>
        </w:rPr>
        <w:t>:</w:t>
      </w:r>
      <w:r w:rsidR="00195750">
        <w:rPr>
          <w:rFonts w:asciiTheme="minorHAnsi" w:hAnsiTheme="minorHAnsi" w:cstheme="minorHAnsi"/>
        </w:rPr>
        <w:t xml:space="preserve"> </w:t>
      </w:r>
      <w:r w:rsidR="00195750" w:rsidRPr="00195750">
        <w:rPr>
          <w:rFonts w:asciiTheme="minorHAnsi" w:hAnsiTheme="minorHAnsi" w:cstheme="minorHAnsi"/>
        </w:rPr>
        <w:t>”</w:t>
      </w:r>
      <w:r w:rsidR="009609C3">
        <w:rPr>
          <w:rFonts w:asciiTheme="minorHAnsi" w:hAnsiTheme="minorHAnsi" w:cstheme="minorHAnsi"/>
        </w:rPr>
        <w:t xml:space="preserve">Vi har opkøbt </w:t>
      </w:r>
      <w:r w:rsidR="00195750" w:rsidRPr="00195750">
        <w:rPr>
          <w:rFonts w:asciiTheme="minorHAnsi" w:hAnsiTheme="minorHAnsi" w:cstheme="minorHAnsi"/>
        </w:rPr>
        <w:t>ejendomme</w:t>
      </w:r>
      <w:r w:rsidR="00746BEC">
        <w:rPr>
          <w:rFonts w:asciiTheme="minorHAnsi" w:hAnsiTheme="minorHAnsi" w:cstheme="minorHAnsi"/>
        </w:rPr>
        <w:t>n</w:t>
      </w:r>
      <w:r w:rsidR="00195750" w:rsidRPr="00195750">
        <w:rPr>
          <w:rFonts w:asciiTheme="minorHAnsi" w:hAnsiTheme="minorHAnsi" w:cstheme="minorHAnsi"/>
        </w:rPr>
        <w:t xml:space="preserve"> som en del af Dreyers Fonds strategi om at koncentrere vores portefølje om boligejendomme på Vesterbro. Vi er glade for, at Vesterbrogade 62-64 nu også er en del af vores ejendomsportefølje og ser frem til at vedligeholde og videreudvikle ejendommen</w:t>
      </w:r>
      <w:r w:rsidR="001168EA">
        <w:rPr>
          <w:rFonts w:asciiTheme="minorHAnsi" w:hAnsiTheme="minorHAnsi" w:cstheme="minorHAnsi"/>
        </w:rPr>
        <w:t>e</w:t>
      </w:r>
      <w:r w:rsidR="00195750" w:rsidRPr="00195750">
        <w:rPr>
          <w:rFonts w:asciiTheme="minorHAnsi" w:hAnsiTheme="minorHAnsi" w:cstheme="minorHAnsi"/>
        </w:rPr>
        <w:t xml:space="preserve"> til glæde for vores lejere</w:t>
      </w:r>
      <w:r w:rsidR="00E53588">
        <w:rPr>
          <w:rFonts w:asciiTheme="minorHAnsi" w:hAnsiTheme="minorHAnsi" w:cstheme="minorHAnsi"/>
        </w:rPr>
        <w:t>.</w:t>
      </w:r>
      <w:r w:rsidR="00195750" w:rsidRPr="00195750">
        <w:rPr>
          <w:rFonts w:asciiTheme="minorHAnsi" w:hAnsiTheme="minorHAnsi" w:cstheme="minorHAnsi"/>
        </w:rPr>
        <w:t>”</w:t>
      </w:r>
    </w:p>
    <w:p w14:paraId="417F8FCF" w14:textId="77777777" w:rsidR="00195750" w:rsidRDefault="00195750" w:rsidP="00195750">
      <w:pPr>
        <w:rPr>
          <w:rFonts w:asciiTheme="minorHAnsi" w:hAnsiTheme="minorHAnsi" w:cstheme="minorHAnsi"/>
        </w:rPr>
      </w:pPr>
    </w:p>
    <w:p w14:paraId="6FC786CC" w14:textId="4EC54807" w:rsidR="00764CC2" w:rsidRDefault="00D95F9E" w:rsidP="00003FAF">
      <w:pPr>
        <w:rPr>
          <w:rFonts w:asciiTheme="minorHAnsi" w:hAnsiTheme="minorHAnsi" w:cstheme="minorHAnsi"/>
        </w:rPr>
      </w:pPr>
      <w:r w:rsidRPr="00EA325A">
        <w:rPr>
          <w:rFonts w:asciiTheme="minorHAnsi" w:hAnsiTheme="minorHAnsi" w:cstheme="minorHAnsi"/>
        </w:rPr>
        <w:lastRenderedPageBreak/>
        <w:t xml:space="preserve">Dreyers Fond er kendt for at prioritere arkitektonisk værdi ved istandsættelse og udvikling af ejendommene samt for at skabe attraktive miljøer for både beboerne og området. </w:t>
      </w:r>
      <w:r w:rsidR="00195750" w:rsidRPr="00195750">
        <w:rPr>
          <w:rFonts w:asciiTheme="minorHAnsi" w:hAnsiTheme="minorHAnsi" w:cstheme="minorHAnsi"/>
        </w:rPr>
        <w:t xml:space="preserve">Tidligere på året har Dreyers Fond </w:t>
      </w:r>
      <w:r w:rsidR="00195750">
        <w:rPr>
          <w:rFonts w:asciiTheme="minorHAnsi" w:hAnsiTheme="minorHAnsi" w:cstheme="minorHAnsi"/>
        </w:rPr>
        <w:t xml:space="preserve">også for et </w:t>
      </w:r>
      <w:r w:rsidR="00195750" w:rsidRPr="00195750">
        <w:rPr>
          <w:rFonts w:asciiTheme="minorHAnsi" w:hAnsiTheme="minorHAnsi" w:cstheme="minorHAnsi"/>
        </w:rPr>
        <w:t>trecifre</w:t>
      </w:r>
      <w:r w:rsidR="00195750">
        <w:rPr>
          <w:rFonts w:asciiTheme="minorHAnsi" w:hAnsiTheme="minorHAnsi" w:cstheme="minorHAnsi"/>
        </w:rPr>
        <w:t xml:space="preserve">t </w:t>
      </w:r>
      <w:r w:rsidR="00195750" w:rsidRPr="00195750">
        <w:rPr>
          <w:rFonts w:asciiTheme="minorHAnsi" w:hAnsiTheme="minorHAnsi" w:cstheme="minorHAnsi"/>
        </w:rPr>
        <w:t>millionbeløb opkøbt ejendommene på henholdsvis Vesterbrogade 75 og 94, og nu er også Vesterbrogade 62-64 blevet en del af den omfattende ejendomsportefølje.</w:t>
      </w:r>
      <w:r w:rsidR="00195750">
        <w:rPr>
          <w:rFonts w:asciiTheme="minorHAnsi" w:hAnsiTheme="minorHAnsi" w:cstheme="minorHAnsi"/>
        </w:rPr>
        <w:t xml:space="preserve"> </w:t>
      </w:r>
      <w:r w:rsidR="008B6BE1" w:rsidRPr="00EA325A">
        <w:rPr>
          <w:rFonts w:asciiTheme="minorHAnsi" w:hAnsiTheme="minorHAnsi" w:cstheme="minorHAnsi"/>
        </w:rPr>
        <w:t xml:space="preserve">Dreyers Fond, hvis filantropiske arbejde og årlige uddelinger netop </w:t>
      </w:r>
      <w:r w:rsidR="00746BEC">
        <w:rPr>
          <w:rFonts w:asciiTheme="minorHAnsi" w:hAnsiTheme="minorHAnsi" w:cstheme="minorHAnsi"/>
        </w:rPr>
        <w:t xml:space="preserve">er </w:t>
      </w:r>
      <w:r w:rsidR="008B6BE1" w:rsidRPr="00EA325A">
        <w:rPr>
          <w:rFonts w:asciiTheme="minorHAnsi" w:hAnsiTheme="minorHAnsi" w:cstheme="minorHAnsi"/>
        </w:rPr>
        <w:t xml:space="preserve">baseret på ejendomsforretningen. </w:t>
      </w:r>
      <w:r w:rsidR="00195750">
        <w:rPr>
          <w:rFonts w:asciiTheme="minorHAnsi" w:hAnsiTheme="minorHAnsi" w:cstheme="minorHAnsi"/>
        </w:rPr>
        <w:t>P</w:t>
      </w:r>
      <w:r w:rsidR="008B6BE1" w:rsidRPr="00EA325A">
        <w:rPr>
          <w:rFonts w:asciiTheme="minorHAnsi" w:hAnsiTheme="minorHAnsi" w:cstheme="minorHAnsi"/>
        </w:rPr>
        <w:t>å Vesterbro</w:t>
      </w:r>
      <w:r w:rsidR="00195750">
        <w:rPr>
          <w:rFonts w:asciiTheme="minorHAnsi" w:hAnsiTheme="minorHAnsi" w:cstheme="minorHAnsi"/>
        </w:rPr>
        <w:t xml:space="preserve"> ligger </w:t>
      </w:r>
      <w:r w:rsidR="0021080C">
        <w:rPr>
          <w:rFonts w:asciiTheme="minorHAnsi" w:hAnsiTheme="minorHAnsi" w:cstheme="minorHAnsi"/>
        </w:rPr>
        <w:t xml:space="preserve">også </w:t>
      </w:r>
      <w:r w:rsidR="00195750">
        <w:rPr>
          <w:rFonts w:asciiTheme="minorHAnsi" w:hAnsiTheme="minorHAnsi" w:cstheme="minorHAnsi"/>
        </w:rPr>
        <w:t xml:space="preserve">deres </w:t>
      </w:r>
      <w:r w:rsidR="008B6BE1" w:rsidRPr="00EA325A">
        <w:rPr>
          <w:rFonts w:asciiTheme="minorHAnsi" w:hAnsiTheme="minorHAnsi" w:cstheme="minorHAnsi"/>
        </w:rPr>
        <w:t xml:space="preserve">domicil Løvenborg samt den gamle dansehal Valencia, </w:t>
      </w:r>
      <w:r w:rsidR="00B01961">
        <w:rPr>
          <w:rFonts w:asciiTheme="minorHAnsi" w:hAnsiTheme="minorHAnsi" w:cstheme="minorHAnsi"/>
        </w:rPr>
        <w:t xml:space="preserve">som </w:t>
      </w:r>
      <w:r w:rsidR="00195750">
        <w:rPr>
          <w:rFonts w:asciiTheme="minorHAnsi" w:hAnsiTheme="minorHAnsi" w:cstheme="minorHAnsi"/>
        </w:rPr>
        <w:t xml:space="preserve">de </w:t>
      </w:r>
      <w:r w:rsidR="006D6714">
        <w:rPr>
          <w:rFonts w:asciiTheme="minorHAnsi" w:hAnsiTheme="minorHAnsi" w:cstheme="minorHAnsi"/>
        </w:rPr>
        <w:t xml:space="preserve">gratis </w:t>
      </w:r>
      <w:r w:rsidR="008B6BE1" w:rsidRPr="00EA325A">
        <w:rPr>
          <w:rFonts w:asciiTheme="minorHAnsi" w:hAnsiTheme="minorHAnsi" w:cstheme="minorHAnsi"/>
        </w:rPr>
        <w:t>ud</w:t>
      </w:r>
      <w:r w:rsidR="006D6714">
        <w:rPr>
          <w:rFonts w:asciiTheme="minorHAnsi" w:hAnsiTheme="minorHAnsi" w:cstheme="minorHAnsi"/>
        </w:rPr>
        <w:t xml:space="preserve">låner </w:t>
      </w:r>
      <w:r w:rsidR="008B6BE1" w:rsidRPr="00EA325A">
        <w:rPr>
          <w:rFonts w:asciiTheme="minorHAnsi" w:hAnsiTheme="minorHAnsi" w:cstheme="minorHAnsi"/>
        </w:rPr>
        <w:t>til faglige almennyttige formål.</w:t>
      </w:r>
      <w:r w:rsidR="00156C14" w:rsidRPr="00EA325A">
        <w:rPr>
          <w:rFonts w:asciiTheme="minorHAnsi" w:hAnsiTheme="minorHAnsi" w:cstheme="minorHAnsi"/>
        </w:rPr>
        <w:t xml:space="preserve"> </w:t>
      </w:r>
      <w:r w:rsidR="00940D66">
        <w:rPr>
          <w:rFonts w:asciiTheme="minorHAnsi" w:hAnsiTheme="minorHAnsi" w:cstheme="minorHAnsi"/>
        </w:rPr>
        <w:br/>
      </w:r>
      <w:r w:rsidR="00940D66">
        <w:rPr>
          <w:rFonts w:asciiTheme="minorHAnsi" w:hAnsiTheme="minorHAnsi" w:cstheme="minorHAnsi"/>
        </w:rPr>
        <w:br/>
      </w:r>
      <w:r w:rsidR="001168EA" w:rsidRPr="00195750">
        <w:rPr>
          <w:rFonts w:asciiTheme="minorHAnsi" w:hAnsiTheme="minorHAnsi" w:cstheme="minorHAnsi"/>
        </w:rPr>
        <w:t>Bo Rygaard</w:t>
      </w:r>
      <w:r w:rsidR="001168EA">
        <w:rPr>
          <w:rFonts w:asciiTheme="minorHAnsi" w:hAnsiTheme="minorHAnsi" w:cstheme="minorHAnsi"/>
        </w:rPr>
        <w:t xml:space="preserve"> fra Dreyers Fond siger:</w:t>
      </w:r>
      <w:r w:rsidR="00940D66">
        <w:rPr>
          <w:rFonts w:asciiTheme="minorHAnsi" w:hAnsiTheme="minorHAnsi" w:cstheme="minorHAnsi"/>
        </w:rPr>
        <w:t xml:space="preserve"> </w:t>
      </w:r>
      <w:r w:rsidR="00FF67CD" w:rsidRPr="00EA325A">
        <w:rPr>
          <w:rFonts w:asciiTheme="minorHAnsi" w:hAnsiTheme="minorHAnsi" w:cstheme="minorHAnsi"/>
        </w:rPr>
        <w:t>”</w:t>
      </w:r>
      <w:r w:rsidR="00A22B90">
        <w:rPr>
          <w:rFonts w:asciiTheme="minorHAnsi" w:hAnsiTheme="minorHAnsi" w:cstheme="minorHAnsi"/>
        </w:rPr>
        <w:t xml:space="preserve">Vesterbrogade 62-64 </w:t>
      </w:r>
      <w:r w:rsidR="001168EA">
        <w:rPr>
          <w:rFonts w:asciiTheme="minorHAnsi" w:hAnsiTheme="minorHAnsi" w:cstheme="minorHAnsi"/>
        </w:rPr>
        <w:t xml:space="preserve">og </w:t>
      </w:r>
      <w:r w:rsidR="00A22B90">
        <w:rPr>
          <w:rFonts w:asciiTheme="minorHAnsi" w:hAnsiTheme="minorHAnsi" w:cstheme="minorHAnsi"/>
        </w:rPr>
        <w:t xml:space="preserve">de </w:t>
      </w:r>
      <w:r w:rsidR="001168EA">
        <w:rPr>
          <w:rFonts w:asciiTheme="minorHAnsi" w:hAnsiTheme="minorHAnsi" w:cstheme="minorHAnsi"/>
        </w:rPr>
        <w:t xml:space="preserve">to tidligere Vesterbro-ejendomme </w:t>
      </w:r>
      <w:r w:rsidR="00CD6507">
        <w:rPr>
          <w:rFonts w:asciiTheme="minorHAnsi" w:hAnsiTheme="minorHAnsi" w:cstheme="minorHAnsi"/>
        </w:rPr>
        <w:t xml:space="preserve">passer </w:t>
      </w:r>
      <w:r w:rsidR="008B6BE1" w:rsidRPr="00EA325A">
        <w:rPr>
          <w:rFonts w:asciiTheme="minorHAnsi" w:hAnsiTheme="minorHAnsi" w:cstheme="minorHAnsi"/>
        </w:rPr>
        <w:t xml:space="preserve">perfekt ind i Dreyers Fonds søgestrategi og </w:t>
      </w:r>
      <w:r w:rsidR="008725EC" w:rsidRPr="00EA325A">
        <w:rPr>
          <w:rFonts w:asciiTheme="minorHAnsi" w:hAnsiTheme="minorHAnsi" w:cstheme="minorHAnsi"/>
        </w:rPr>
        <w:t xml:space="preserve">vores </w:t>
      </w:r>
      <w:r w:rsidR="00CC317D" w:rsidRPr="00EA325A">
        <w:rPr>
          <w:rFonts w:asciiTheme="minorHAnsi" w:hAnsiTheme="minorHAnsi" w:cstheme="minorHAnsi"/>
        </w:rPr>
        <w:t>betydelige ejendoms</w:t>
      </w:r>
      <w:r w:rsidR="008B6BE1" w:rsidRPr="00EA325A">
        <w:rPr>
          <w:rFonts w:asciiTheme="minorHAnsi" w:hAnsiTheme="minorHAnsi" w:cstheme="minorHAnsi"/>
        </w:rPr>
        <w:t xml:space="preserve">portefølje. </w:t>
      </w:r>
      <w:r w:rsidR="00E2460E" w:rsidRPr="00EA325A">
        <w:rPr>
          <w:rFonts w:asciiTheme="minorHAnsi" w:hAnsiTheme="minorHAnsi" w:cstheme="minorHAnsi"/>
        </w:rPr>
        <w:t xml:space="preserve">Salget er kommet i stand </w:t>
      </w:r>
      <w:r w:rsidR="008B6BE1" w:rsidRPr="00EA325A">
        <w:rPr>
          <w:rFonts w:asciiTheme="minorHAnsi" w:hAnsiTheme="minorHAnsi" w:cstheme="minorHAnsi"/>
        </w:rPr>
        <w:t>via gode relationer i lokalområdet</w:t>
      </w:r>
      <w:r w:rsidR="00E2460E" w:rsidRPr="00EA325A">
        <w:rPr>
          <w:rFonts w:asciiTheme="minorHAnsi" w:hAnsiTheme="minorHAnsi" w:cstheme="minorHAnsi"/>
        </w:rPr>
        <w:t xml:space="preserve"> med bl.a. EDC Erhverv Poul Erik Bech</w:t>
      </w:r>
      <w:r w:rsidR="004A6B7F">
        <w:rPr>
          <w:rFonts w:asciiTheme="minorHAnsi" w:hAnsiTheme="minorHAnsi" w:cstheme="minorHAnsi"/>
        </w:rPr>
        <w:t>, der</w:t>
      </w:r>
      <w:r w:rsidR="00E2460E" w:rsidRPr="00EA325A">
        <w:rPr>
          <w:rFonts w:asciiTheme="minorHAnsi" w:hAnsiTheme="minorHAnsi" w:cstheme="minorHAnsi"/>
        </w:rPr>
        <w:t xml:space="preserve"> vidste, at vi er interesseret i </w:t>
      </w:r>
      <w:r w:rsidR="004A6B7F">
        <w:rPr>
          <w:rFonts w:asciiTheme="minorHAnsi" w:hAnsiTheme="minorHAnsi" w:cstheme="minorHAnsi"/>
        </w:rPr>
        <w:t xml:space="preserve">netop </w:t>
      </w:r>
      <w:r w:rsidR="00E2460E" w:rsidRPr="00EA325A">
        <w:rPr>
          <w:rFonts w:asciiTheme="minorHAnsi" w:hAnsiTheme="minorHAnsi" w:cstheme="minorHAnsi"/>
        </w:rPr>
        <w:t xml:space="preserve">den type ejendomme </w:t>
      </w:r>
      <w:r w:rsidR="00ED392B">
        <w:rPr>
          <w:rFonts w:asciiTheme="minorHAnsi" w:hAnsiTheme="minorHAnsi" w:cstheme="minorHAnsi"/>
        </w:rPr>
        <w:t xml:space="preserve">på </w:t>
      </w:r>
      <w:r w:rsidR="00E2460E" w:rsidRPr="00EA325A">
        <w:rPr>
          <w:rFonts w:asciiTheme="minorHAnsi" w:hAnsiTheme="minorHAnsi" w:cstheme="minorHAnsi"/>
        </w:rPr>
        <w:t>Vesterbro</w:t>
      </w:r>
      <w:r w:rsidR="001168EA">
        <w:rPr>
          <w:rFonts w:asciiTheme="minorHAnsi" w:hAnsiTheme="minorHAnsi" w:cstheme="minorHAnsi"/>
        </w:rPr>
        <w:t>.</w:t>
      </w:r>
      <w:r w:rsidR="00E2460E" w:rsidRPr="00EA325A">
        <w:rPr>
          <w:rFonts w:asciiTheme="minorHAnsi" w:hAnsiTheme="minorHAnsi" w:cstheme="minorHAnsi"/>
        </w:rPr>
        <w:t>”</w:t>
      </w:r>
    </w:p>
    <w:p w14:paraId="68579389" w14:textId="74E47ECD" w:rsidR="001168EA" w:rsidRDefault="001168EA" w:rsidP="00003FAF">
      <w:pPr>
        <w:rPr>
          <w:rFonts w:asciiTheme="minorHAnsi" w:hAnsiTheme="minorHAnsi" w:cstheme="minorHAnsi"/>
        </w:rPr>
      </w:pPr>
    </w:p>
    <w:p w14:paraId="7CE16F3D" w14:textId="22582C2F" w:rsidR="00E763FC" w:rsidRPr="00B815BA" w:rsidRDefault="00B815BA" w:rsidP="00003FAF">
      <w:pPr>
        <w:rPr>
          <w:rFonts w:asciiTheme="minorHAnsi" w:hAnsiTheme="minorHAnsi" w:cstheme="minorHAnsi"/>
          <w:b/>
          <w:bCs/>
        </w:rPr>
      </w:pPr>
      <w:r w:rsidRPr="00B815BA">
        <w:rPr>
          <w:rFonts w:asciiTheme="minorHAnsi" w:hAnsiTheme="minorHAnsi" w:cstheme="minorHAnsi"/>
          <w:b/>
          <w:bCs/>
        </w:rPr>
        <w:t>Vesterbronostalgi</w:t>
      </w:r>
    </w:p>
    <w:p w14:paraId="58A8C377" w14:textId="77777777" w:rsidR="00574238" w:rsidRDefault="00E763FC" w:rsidP="00047401">
      <w:pPr>
        <w:rPr>
          <w:rFonts w:asciiTheme="minorHAnsi" w:hAnsiTheme="minorHAnsi" w:cstheme="minorHAnsi"/>
        </w:rPr>
      </w:pPr>
      <w:r w:rsidRPr="00B81322">
        <w:rPr>
          <w:rFonts w:asciiTheme="minorHAnsi" w:hAnsiTheme="minorHAnsi" w:cstheme="minorHAnsi"/>
        </w:rPr>
        <w:t>Lone Thuen investeringschef i EDC Erhverv Poul Erik Bech</w:t>
      </w:r>
      <w:r w:rsidRPr="00A46D7A">
        <w:rPr>
          <w:rFonts w:asciiTheme="minorHAnsi" w:hAnsiTheme="minorHAnsi" w:cstheme="minorHAnsi"/>
        </w:rPr>
        <w:t xml:space="preserve"> </w:t>
      </w:r>
      <w:r w:rsidR="006610BB" w:rsidRPr="002134C7">
        <w:rPr>
          <w:rFonts w:asciiTheme="minorHAnsi" w:hAnsiTheme="minorHAnsi" w:cstheme="minorHAnsi"/>
        </w:rPr>
        <w:t>har formidlet salget af de t</w:t>
      </w:r>
      <w:r w:rsidR="006610BB">
        <w:rPr>
          <w:rFonts w:asciiTheme="minorHAnsi" w:hAnsiTheme="minorHAnsi" w:cstheme="minorHAnsi"/>
        </w:rPr>
        <w:t>o Vesterbro-</w:t>
      </w:r>
      <w:r w:rsidR="006610BB" w:rsidRPr="002134C7">
        <w:rPr>
          <w:rFonts w:asciiTheme="minorHAnsi" w:hAnsiTheme="minorHAnsi" w:cstheme="minorHAnsi"/>
        </w:rPr>
        <w:t>ejendomme</w:t>
      </w:r>
      <w:r w:rsidR="006610BB">
        <w:rPr>
          <w:rFonts w:asciiTheme="minorHAnsi" w:hAnsiTheme="minorHAnsi" w:cstheme="minorHAnsi"/>
        </w:rPr>
        <w:t xml:space="preserve"> sammen med </w:t>
      </w:r>
      <w:r w:rsidRPr="00A46D7A">
        <w:rPr>
          <w:rFonts w:asciiTheme="minorHAnsi" w:hAnsiTheme="minorHAnsi" w:cstheme="minorHAnsi"/>
        </w:rPr>
        <w:t xml:space="preserve">Helge Rud Larsen, ejendomsmægler </w:t>
      </w:r>
      <w:r>
        <w:rPr>
          <w:rFonts w:asciiTheme="minorHAnsi" w:hAnsiTheme="minorHAnsi" w:cstheme="minorHAnsi"/>
        </w:rPr>
        <w:t xml:space="preserve">i </w:t>
      </w:r>
      <w:r w:rsidRPr="00A46D7A">
        <w:rPr>
          <w:rFonts w:asciiTheme="minorHAnsi" w:hAnsiTheme="minorHAnsi" w:cstheme="minorHAnsi"/>
        </w:rPr>
        <w:t>EDC Erhverv Poul Erik Bech</w:t>
      </w:r>
      <w:r w:rsidR="006610BB">
        <w:rPr>
          <w:rFonts w:asciiTheme="minorHAnsi" w:hAnsiTheme="minorHAnsi" w:cstheme="minorHAnsi"/>
        </w:rPr>
        <w:t xml:space="preserve">. </w:t>
      </w:r>
      <w:r w:rsidR="006610BB" w:rsidRPr="00A46D7A">
        <w:rPr>
          <w:rFonts w:asciiTheme="minorHAnsi" w:hAnsiTheme="minorHAnsi" w:cstheme="minorHAnsi"/>
        </w:rPr>
        <w:t>H</w:t>
      </w:r>
      <w:r>
        <w:rPr>
          <w:rFonts w:asciiTheme="minorHAnsi" w:hAnsiTheme="minorHAnsi" w:cstheme="minorHAnsi"/>
        </w:rPr>
        <w:t>u</w:t>
      </w:r>
      <w:r w:rsidR="006610BB">
        <w:rPr>
          <w:rFonts w:asciiTheme="minorHAnsi" w:hAnsiTheme="minorHAnsi" w:cstheme="minorHAnsi"/>
        </w:rPr>
        <w:t>n siger:</w:t>
      </w:r>
    </w:p>
    <w:p w14:paraId="62F3149D" w14:textId="148111DB" w:rsidR="003041B7" w:rsidRDefault="00EA16ED" w:rsidP="00A341FA">
      <w:pPr>
        <w:rPr>
          <w:rFonts w:asciiTheme="minorHAnsi" w:hAnsiTheme="minorHAnsi" w:cstheme="minorHAnsi"/>
        </w:rPr>
      </w:pPr>
      <w:r>
        <w:rPr>
          <w:rFonts w:asciiTheme="minorHAnsi" w:hAnsiTheme="minorHAnsi" w:cstheme="minorHAnsi"/>
        </w:rPr>
        <w:t>”</w:t>
      </w:r>
      <w:r w:rsidR="00804A8D">
        <w:rPr>
          <w:rFonts w:asciiTheme="minorHAnsi" w:hAnsiTheme="minorHAnsi" w:cstheme="minorHAnsi"/>
        </w:rPr>
        <w:t>Det er t</w:t>
      </w:r>
      <w:r w:rsidR="00A22B90">
        <w:rPr>
          <w:rFonts w:asciiTheme="minorHAnsi" w:hAnsiTheme="minorHAnsi" w:cstheme="minorHAnsi"/>
        </w:rPr>
        <w:t>o</w:t>
      </w:r>
      <w:r w:rsidR="00804A8D">
        <w:rPr>
          <w:rFonts w:asciiTheme="minorHAnsi" w:hAnsiTheme="minorHAnsi" w:cstheme="minorHAnsi"/>
        </w:rPr>
        <w:t xml:space="preserve"> spændende </w:t>
      </w:r>
      <w:r w:rsidR="00530115">
        <w:rPr>
          <w:rFonts w:asciiTheme="minorHAnsi" w:hAnsiTheme="minorHAnsi" w:cstheme="minorHAnsi"/>
        </w:rPr>
        <w:t xml:space="preserve">og nostalgiske </w:t>
      </w:r>
      <w:r w:rsidR="00804A8D">
        <w:rPr>
          <w:rFonts w:asciiTheme="minorHAnsi" w:hAnsiTheme="minorHAnsi" w:cstheme="minorHAnsi"/>
        </w:rPr>
        <w:t xml:space="preserve">Vesterbro-ejendomme med yderligere udviklingspotentiale. </w:t>
      </w:r>
      <w:r w:rsidR="00A52D7E">
        <w:rPr>
          <w:rFonts w:asciiTheme="minorHAnsi" w:hAnsiTheme="minorHAnsi" w:cstheme="minorHAnsi"/>
        </w:rPr>
        <w:t xml:space="preserve">De </w:t>
      </w:r>
      <w:r w:rsidR="00A52D7E" w:rsidRPr="00A52D7E">
        <w:rPr>
          <w:rFonts w:asciiTheme="minorHAnsi" w:hAnsiTheme="minorHAnsi" w:cstheme="minorHAnsi"/>
        </w:rPr>
        <w:t>3.455 m²</w:t>
      </w:r>
      <w:r w:rsidR="00A52D7E">
        <w:rPr>
          <w:rFonts w:asciiTheme="minorHAnsi" w:hAnsiTheme="minorHAnsi" w:cstheme="minorHAnsi"/>
        </w:rPr>
        <w:t xml:space="preserve"> er</w:t>
      </w:r>
      <w:r w:rsidR="00A52D7E" w:rsidRPr="00A52D7E">
        <w:rPr>
          <w:rFonts w:asciiTheme="minorHAnsi" w:hAnsiTheme="minorHAnsi" w:cstheme="minorHAnsi"/>
        </w:rPr>
        <w:t xml:space="preserve"> fordelt på 42 boliger, hvoraf 12 bliver ledige indenfor </w:t>
      </w:r>
      <w:r w:rsidR="00416FE2">
        <w:rPr>
          <w:rFonts w:asciiTheme="minorHAnsi" w:hAnsiTheme="minorHAnsi" w:cstheme="minorHAnsi"/>
        </w:rPr>
        <w:t>to</w:t>
      </w:r>
      <w:r w:rsidR="00A52D7E" w:rsidRPr="00A52D7E">
        <w:rPr>
          <w:rFonts w:asciiTheme="minorHAnsi" w:hAnsiTheme="minorHAnsi" w:cstheme="minorHAnsi"/>
        </w:rPr>
        <w:t xml:space="preserve"> år</w:t>
      </w:r>
      <w:r w:rsidR="00A52D7E">
        <w:rPr>
          <w:rFonts w:asciiTheme="minorHAnsi" w:hAnsiTheme="minorHAnsi" w:cstheme="minorHAnsi"/>
        </w:rPr>
        <w:t xml:space="preserve">, </w:t>
      </w:r>
      <w:r w:rsidR="00A52D7E" w:rsidRPr="00A52D7E">
        <w:rPr>
          <w:rFonts w:asciiTheme="minorHAnsi" w:hAnsiTheme="minorHAnsi" w:cstheme="minorHAnsi"/>
        </w:rPr>
        <w:t>2.181 m²</w:t>
      </w:r>
      <w:r w:rsidR="00A52D7E">
        <w:rPr>
          <w:rFonts w:asciiTheme="minorHAnsi" w:hAnsiTheme="minorHAnsi" w:cstheme="minorHAnsi"/>
        </w:rPr>
        <w:t xml:space="preserve"> </w:t>
      </w:r>
      <w:r w:rsidR="00746BEC">
        <w:rPr>
          <w:rFonts w:asciiTheme="minorHAnsi" w:hAnsiTheme="minorHAnsi" w:cstheme="minorHAnsi"/>
        </w:rPr>
        <w:t>omfatt</w:t>
      </w:r>
      <w:r w:rsidR="00A52D7E">
        <w:rPr>
          <w:rFonts w:asciiTheme="minorHAnsi" w:hAnsiTheme="minorHAnsi" w:cstheme="minorHAnsi"/>
        </w:rPr>
        <w:t xml:space="preserve">er </w:t>
      </w:r>
      <w:r w:rsidR="00A52D7E" w:rsidRPr="00A52D7E">
        <w:rPr>
          <w:rFonts w:asciiTheme="minorHAnsi" w:hAnsiTheme="minorHAnsi" w:cstheme="minorHAnsi"/>
        </w:rPr>
        <w:t>18 erhvervslejemål udlejet til 12 forskellige lejere</w:t>
      </w:r>
      <w:r w:rsidR="00A52D7E">
        <w:rPr>
          <w:rFonts w:asciiTheme="minorHAnsi" w:hAnsiTheme="minorHAnsi" w:cstheme="minorHAnsi"/>
        </w:rPr>
        <w:t xml:space="preserve">, </w:t>
      </w:r>
      <w:r w:rsidR="00A52D7E" w:rsidRPr="00A52D7E">
        <w:rPr>
          <w:rFonts w:asciiTheme="minorHAnsi" w:hAnsiTheme="minorHAnsi" w:cstheme="minorHAnsi"/>
        </w:rPr>
        <w:t>169 m²</w:t>
      </w:r>
      <w:r w:rsidR="00A52D7E">
        <w:rPr>
          <w:rFonts w:asciiTheme="minorHAnsi" w:hAnsiTheme="minorHAnsi" w:cstheme="minorHAnsi"/>
        </w:rPr>
        <w:t xml:space="preserve"> er</w:t>
      </w:r>
      <w:r w:rsidR="00A52D7E" w:rsidRPr="00A52D7E">
        <w:rPr>
          <w:rFonts w:asciiTheme="minorHAnsi" w:hAnsiTheme="minorHAnsi" w:cstheme="minorHAnsi"/>
        </w:rPr>
        <w:t xml:space="preserve"> fordelt på garager</w:t>
      </w:r>
      <w:r w:rsidR="00A52D7E">
        <w:rPr>
          <w:rFonts w:asciiTheme="minorHAnsi" w:hAnsiTheme="minorHAnsi" w:cstheme="minorHAnsi"/>
        </w:rPr>
        <w:t xml:space="preserve"> og </w:t>
      </w:r>
      <w:r w:rsidR="00A52D7E" w:rsidRPr="00A52D7E">
        <w:rPr>
          <w:rFonts w:asciiTheme="minorHAnsi" w:hAnsiTheme="minorHAnsi" w:cstheme="minorHAnsi"/>
        </w:rPr>
        <w:t>p-pladser</w:t>
      </w:r>
      <w:r w:rsidR="00BE1E4C">
        <w:rPr>
          <w:rFonts w:asciiTheme="minorHAnsi" w:hAnsiTheme="minorHAnsi" w:cstheme="minorHAnsi"/>
        </w:rPr>
        <w:t xml:space="preserve"> og der er </w:t>
      </w:r>
      <w:r w:rsidR="00A52D7E" w:rsidRPr="00A52D7E">
        <w:rPr>
          <w:rFonts w:asciiTheme="minorHAnsi" w:hAnsiTheme="minorHAnsi" w:cstheme="minorHAnsi"/>
        </w:rPr>
        <w:t>et kælderareal på 420 m².</w:t>
      </w:r>
      <w:r w:rsidR="00A52D7E">
        <w:rPr>
          <w:rFonts w:asciiTheme="minorHAnsi" w:hAnsiTheme="minorHAnsi" w:cstheme="minorHAnsi"/>
        </w:rPr>
        <w:t xml:space="preserve"> </w:t>
      </w:r>
      <w:r w:rsidR="00804A8D">
        <w:rPr>
          <w:rFonts w:asciiTheme="minorHAnsi" w:hAnsiTheme="minorHAnsi" w:cstheme="minorHAnsi"/>
        </w:rPr>
        <w:t xml:space="preserve">Vi takker for et rigtig fint forløb og ønsker sælgerfamilien og Dreyers Fond tillykke med handlen, og også tak til købers advokat, </w:t>
      </w:r>
      <w:r w:rsidR="00804A8D" w:rsidRPr="00A33EDB">
        <w:rPr>
          <w:rFonts w:asciiTheme="minorHAnsi" w:hAnsiTheme="minorHAnsi" w:cstheme="minorHAnsi"/>
        </w:rPr>
        <w:t>Peter Bjerregaard</w:t>
      </w:r>
      <w:r w:rsidR="00804A8D">
        <w:rPr>
          <w:rFonts w:asciiTheme="minorHAnsi" w:hAnsiTheme="minorHAnsi" w:cstheme="minorHAnsi"/>
        </w:rPr>
        <w:t xml:space="preserve">, fra </w:t>
      </w:r>
      <w:r w:rsidR="00804A8D" w:rsidRPr="00A33EDB">
        <w:rPr>
          <w:rFonts w:asciiTheme="minorHAnsi" w:hAnsiTheme="minorHAnsi" w:cstheme="minorHAnsi"/>
        </w:rPr>
        <w:t>J</w:t>
      </w:r>
      <w:r w:rsidR="00804A8D">
        <w:rPr>
          <w:rFonts w:asciiTheme="minorHAnsi" w:hAnsiTheme="minorHAnsi" w:cstheme="minorHAnsi"/>
        </w:rPr>
        <w:t>ordan A</w:t>
      </w:r>
      <w:r w:rsidR="00804A8D" w:rsidRPr="00A33EDB">
        <w:rPr>
          <w:rFonts w:asciiTheme="minorHAnsi" w:hAnsiTheme="minorHAnsi" w:cstheme="minorHAnsi"/>
        </w:rPr>
        <w:t>dvokatpartnerselskab,</w:t>
      </w:r>
      <w:r w:rsidR="00804A8D">
        <w:rPr>
          <w:rFonts w:asciiTheme="minorHAnsi" w:hAnsiTheme="minorHAnsi" w:cstheme="minorHAnsi"/>
        </w:rPr>
        <w:t xml:space="preserve"> der har gjort et </w:t>
      </w:r>
      <w:r w:rsidR="00A22B90">
        <w:rPr>
          <w:rFonts w:asciiTheme="minorHAnsi" w:hAnsiTheme="minorHAnsi" w:cstheme="minorHAnsi"/>
        </w:rPr>
        <w:t>overordentlig</w:t>
      </w:r>
      <w:r w:rsidR="00196003">
        <w:rPr>
          <w:rFonts w:asciiTheme="minorHAnsi" w:hAnsiTheme="minorHAnsi" w:cstheme="minorHAnsi"/>
        </w:rPr>
        <w:t>,</w:t>
      </w:r>
      <w:r w:rsidR="00A22B90">
        <w:rPr>
          <w:rFonts w:asciiTheme="minorHAnsi" w:hAnsiTheme="minorHAnsi" w:cstheme="minorHAnsi"/>
        </w:rPr>
        <w:t xml:space="preserve"> </w:t>
      </w:r>
      <w:r w:rsidR="00804A8D">
        <w:rPr>
          <w:rFonts w:asciiTheme="minorHAnsi" w:hAnsiTheme="minorHAnsi" w:cstheme="minorHAnsi"/>
        </w:rPr>
        <w:t xml:space="preserve">stort </w:t>
      </w:r>
      <w:r w:rsidR="00A22B90">
        <w:rPr>
          <w:rFonts w:asciiTheme="minorHAnsi" w:hAnsiTheme="minorHAnsi" w:cstheme="minorHAnsi"/>
        </w:rPr>
        <w:t xml:space="preserve">og grundigt </w:t>
      </w:r>
      <w:r w:rsidR="00804A8D">
        <w:rPr>
          <w:rFonts w:asciiTheme="minorHAnsi" w:hAnsiTheme="minorHAnsi" w:cstheme="minorHAnsi"/>
        </w:rPr>
        <w:t xml:space="preserve">stykke arbejde for at få </w:t>
      </w:r>
      <w:r w:rsidR="00A22B90">
        <w:rPr>
          <w:rFonts w:asciiTheme="minorHAnsi" w:hAnsiTheme="minorHAnsi" w:cstheme="minorHAnsi"/>
        </w:rPr>
        <w:t xml:space="preserve">handlen og ikke mindst </w:t>
      </w:r>
      <w:r w:rsidR="00804A8D">
        <w:rPr>
          <w:rFonts w:asciiTheme="minorHAnsi" w:hAnsiTheme="minorHAnsi" w:cstheme="minorHAnsi"/>
        </w:rPr>
        <w:t>alle detaljer i hus</w:t>
      </w:r>
      <w:r w:rsidR="00A52D7E">
        <w:rPr>
          <w:rFonts w:asciiTheme="minorHAnsi" w:hAnsiTheme="minorHAnsi" w:cstheme="minorHAnsi"/>
        </w:rPr>
        <w:t>.</w:t>
      </w:r>
      <w:r w:rsidR="00804A8D">
        <w:rPr>
          <w:rFonts w:asciiTheme="minorHAnsi" w:hAnsiTheme="minorHAnsi" w:cstheme="minorHAnsi"/>
        </w:rPr>
        <w:t>”</w:t>
      </w:r>
      <w:r w:rsidR="003041B7">
        <w:rPr>
          <w:rFonts w:asciiTheme="minorHAnsi" w:hAnsiTheme="minorHAnsi" w:cstheme="minorHAnsi"/>
        </w:rPr>
        <w:t xml:space="preserve"> </w:t>
      </w:r>
    </w:p>
    <w:p w14:paraId="729F9BE3" w14:textId="77777777" w:rsidR="003041B7" w:rsidRDefault="003041B7" w:rsidP="00A341FA">
      <w:pPr>
        <w:rPr>
          <w:rFonts w:asciiTheme="minorHAnsi" w:hAnsiTheme="minorHAnsi" w:cstheme="minorHAnsi"/>
        </w:rPr>
      </w:pPr>
    </w:p>
    <w:p w14:paraId="26A9C93B" w14:textId="2C614C9F" w:rsidR="00FD44C9" w:rsidRPr="00A341FA" w:rsidRDefault="00530115" w:rsidP="00A341FA">
      <w:pPr>
        <w:rPr>
          <w:rFonts w:asciiTheme="minorHAnsi" w:hAnsiTheme="minorHAnsi" w:cstheme="minorHAnsi"/>
          <w:b/>
          <w:bCs/>
        </w:rPr>
      </w:pPr>
      <w:r w:rsidRPr="00A46D7A">
        <w:rPr>
          <w:rFonts w:asciiTheme="minorHAnsi" w:hAnsiTheme="minorHAnsi" w:cstheme="minorHAnsi"/>
        </w:rPr>
        <w:t>Helge Rud Larsen, EDC Erhverv Poul Erik Bech</w:t>
      </w:r>
      <w:r>
        <w:rPr>
          <w:rFonts w:asciiTheme="minorHAnsi" w:hAnsiTheme="minorHAnsi" w:cstheme="minorHAnsi"/>
        </w:rPr>
        <w:t xml:space="preserve">, </w:t>
      </w:r>
      <w:r w:rsidR="008C3611">
        <w:rPr>
          <w:rFonts w:asciiTheme="minorHAnsi" w:hAnsiTheme="minorHAnsi" w:cstheme="minorHAnsi"/>
        </w:rPr>
        <w:t>s</w:t>
      </w:r>
      <w:r w:rsidR="00B74FF7">
        <w:rPr>
          <w:rFonts w:asciiTheme="minorHAnsi" w:hAnsiTheme="minorHAnsi" w:cstheme="minorHAnsi"/>
        </w:rPr>
        <w:t>upplerer</w:t>
      </w:r>
      <w:r>
        <w:rPr>
          <w:rFonts w:asciiTheme="minorHAnsi" w:hAnsiTheme="minorHAnsi" w:cstheme="minorHAnsi"/>
        </w:rPr>
        <w:t xml:space="preserve">: </w:t>
      </w:r>
      <w:r w:rsidR="008A0045">
        <w:rPr>
          <w:rFonts w:asciiTheme="minorHAnsi" w:hAnsiTheme="minorHAnsi" w:cstheme="minorHAnsi"/>
        </w:rPr>
        <w:t>”</w:t>
      </w:r>
      <w:r w:rsidR="00A341FA" w:rsidRPr="00A341FA">
        <w:rPr>
          <w:rFonts w:asciiTheme="minorHAnsi" w:hAnsiTheme="minorHAnsi" w:cstheme="minorHAnsi"/>
        </w:rPr>
        <w:t>Ejendommen</w:t>
      </w:r>
      <w:r w:rsidR="00A341FA">
        <w:rPr>
          <w:rFonts w:asciiTheme="minorHAnsi" w:hAnsiTheme="minorHAnsi" w:cstheme="minorHAnsi"/>
        </w:rPr>
        <w:t>e</w:t>
      </w:r>
      <w:r w:rsidR="00A341FA" w:rsidRPr="00A341FA">
        <w:rPr>
          <w:rFonts w:asciiTheme="minorHAnsi" w:hAnsiTheme="minorHAnsi" w:cstheme="minorHAnsi"/>
        </w:rPr>
        <w:t xml:space="preserve"> </w:t>
      </w:r>
      <w:r w:rsidR="00923BA1">
        <w:rPr>
          <w:rFonts w:asciiTheme="minorHAnsi" w:hAnsiTheme="minorHAnsi" w:cstheme="minorHAnsi"/>
        </w:rPr>
        <w:t xml:space="preserve">ligger </w:t>
      </w:r>
      <w:r w:rsidR="00A341FA" w:rsidRPr="00A341FA">
        <w:rPr>
          <w:rFonts w:asciiTheme="minorHAnsi" w:hAnsiTheme="minorHAnsi" w:cstheme="minorHAnsi"/>
        </w:rPr>
        <w:t>i midtbyens smørhul på hippe Vesterbro</w:t>
      </w:r>
      <w:r w:rsidR="00AE4D96">
        <w:rPr>
          <w:rFonts w:asciiTheme="minorHAnsi" w:hAnsiTheme="minorHAnsi" w:cstheme="minorHAnsi"/>
        </w:rPr>
        <w:t xml:space="preserve"> inden for </w:t>
      </w:r>
      <w:r w:rsidR="00A341FA" w:rsidRPr="00A341FA">
        <w:rPr>
          <w:rFonts w:asciiTheme="minorHAnsi" w:hAnsiTheme="minorHAnsi" w:cstheme="minorHAnsi"/>
        </w:rPr>
        <w:t>blot 100 m kan</w:t>
      </w:r>
      <w:r w:rsidR="00A341FA">
        <w:rPr>
          <w:rFonts w:asciiTheme="minorHAnsi" w:hAnsiTheme="minorHAnsi" w:cstheme="minorHAnsi"/>
        </w:rPr>
        <w:t xml:space="preserve"> </w:t>
      </w:r>
      <w:r w:rsidR="00923BA1">
        <w:rPr>
          <w:rFonts w:asciiTheme="minorHAnsi" w:hAnsiTheme="minorHAnsi" w:cstheme="minorHAnsi"/>
        </w:rPr>
        <w:t xml:space="preserve">man </w:t>
      </w:r>
      <w:r w:rsidR="00A341FA" w:rsidRPr="00A341FA">
        <w:rPr>
          <w:rFonts w:asciiTheme="minorHAnsi" w:hAnsiTheme="minorHAnsi" w:cstheme="minorHAnsi"/>
        </w:rPr>
        <w:t>tilgå alt fra kunstgallerier, restaurationer og barer til detail- og dagligvarebutikker</w:t>
      </w:r>
      <w:r w:rsidR="00A341FA">
        <w:rPr>
          <w:rFonts w:asciiTheme="minorHAnsi" w:hAnsiTheme="minorHAnsi" w:cstheme="minorHAnsi"/>
        </w:rPr>
        <w:t xml:space="preserve">. </w:t>
      </w:r>
      <w:r w:rsidR="008C3611">
        <w:rPr>
          <w:rFonts w:asciiTheme="minorHAnsi" w:hAnsiTheme="minorHAnsi" w:cstheme="minorHAnsi"/>
        </w:rPr>
        <w:t>D</w:t>
      </w:r>
      <w:r w:rsidR="00047401">
        <w:rPr>
          <w:rFonts w:asciiTheme="minorHAnsi" w:hAnsiTheme="minorHAnsi" w:cstheme="minorHAnsi"/>
        </w:rPr>
        <w:t xml:space="preserve">et er </w:t>
      </w:r>
      <w:r w:rsidR="00A341FA">
        <w:rPr>
          <w:rFonts w:asciiTheme="minorHAnsi" w:hAnsiTheme="minorHAnsi" w:cstheme="minorHAnsi"/>
        </w:rPr>
        <w:t xml:space="preserve">samtidigt </w:t>
      </w:r>
      <w:r w:rsidR="00EF1BF0">
        <w:rPr>
          <w:rFonts w:asciiTheme="minorHAnsi" w:hAnsiTheme="minorHAnsi" w:cstheme="minorHAnsi"/>
        </w:rPr>
        <w:t>V</w:t>
      </w:r>
      <w:r w:rsidR="00047401">
        <w:rPr>
          <w:rFonts w:asciiTheme="minorHAnsi" w:hAnsiTheme="minorHAnsi" w:cstheme="minorHAnsi"/>
        </w:rPr>
        <w:t>esterb</w:t>
      </w:r>
      <w:r w:rsidR="00A22B90">
        <w:rPr>
          <w:rFonts w:asciiTheme="minorHAnsi" w:hAnsiTheme="minorHAnsi" w:cstheme="minorHAnsi"/>
        </w:rPr>
        <w:t>r</w:t>
      </w:r>
      <w:r w:rsidR="00047401">
        <w:rPr>
          <w:rFonts w:asciiTheme="minorHAnsi" w:hAnsiTheme="minorHAnsi" w:cstheme="minorHAnsi"/>
        </w:rPr>
        <w:t>onostalgi på højt plan</w:t>
      </w:r>
      <w:r w:rsidR="00A341FA">
        <w:rPr>
          <w:rFonts w:asciiTheme="minorHAnsi" w:hAnsiTheme="minorHAnsi" w:cstheme="minorHAnsi"/>
        </w:rPr>
        <w:t>.</w:t>
      </w:r>
      <w:r w:rsidR="00047401">
        <w:rPr>
          <w:rFonts w:asciiTheme="minorHAnsi" w:hAnsiTheme="minorHAnsi" w:cstheme="minorHAnsi"/>
        </w:rPr>
        <w:t xml:space="preserve"> </w:t>
      </w:r>
      <w:r w:rsidR="00A341FA">
        <w:rPr>
          <w:rFonts w:asciiTheme="minorHAnsi" w:hAnsiTheme="minorHAnsi" w:cstheme="minorHAnsi"/>
        </w:rPr>
        <w:t>D</w:t>
      </w:r>
      <w:r w:rsidR="00047401" w:rsidRPr="00047401">
        <w:rPr>
          <w:rFonts w:asciiTheme="minorHAnsi" w:hAnsiTheme="minorHAnsi" w:cstheme="minorHAnsi"/>
        </w:rPr>
        <w:t>e</w:t>
      </w:r>
      <w:r w:rsidR="00047401">
        <w:rPr>
          <w:rFonts w:asciiTheme="minorHAnsi" w:hAnsiTheme="minorHAnsi" w:cstheme="minorHAnsi"/>
        </w:rPr>
        <w:t xml:space="preserve"> to</w:t>
      </w:r>
      <w:r w:rsidR="00047401" w:rsidRPr="00047401">
        <w:rPr>
          <w:rFonts w:asciiTheme="minorHAnsi" w:hAnsiTheme="minorHAnsi" w:cstheme="minorHAnsi"/>
        </w:rPr>
        <w:t xml:space="preserve"> forhuse </w:t>
      </w:r>
      <w:r w:rsidR="00195CFB">
        <w:rPr>
          <w:rFonts w:asciiTheme="minorHAnsi" w:hAnsiTheme="minorHAnsi" w:cstheme="minorHAnsi"/>
        </w:rPr>
        <w:t xml:space="preserve">og </w:t>
      </w:r>
      <w:r w:rsidR="00047401" w:rsidRPr="00047401">
        <w:rPr>
          <w:rFonts w:asciiTheme="minorHAnsi" w:hAnsiTheme="minorHAnsi" w:cstheme="minorHAnsi"/>
        </w:rPr>
        <w:t xml:space="preserve">bygning i gården </w:t>
      </w:r>
      <w:r w:rsidR="00195CFB">
        <w:rPr>
          <w:rFonts w:asciiTheme="minorHAnsi" w:hAnsiTheme="minorHAnsi" w:cstheme="minorHAnsi"/>
        </w:rPr>
        <w:t xml:space="preserve">er fra </w:t>
      </w:r>
      <w:r w:rsidR="00047401" w:rsidRPr="00047401">
        <w:rPr>
          <w:rFonts w:asciiTheme="minorHAnsi" w:hAnsiTheme="minorHAnsi" w:cstheme="minorHAnsi"/>
        </w:rPr>
        <w:t xml:space="preserve">1862. I 1870 </w:t>
      </w:r>
      <w:r w:rsidR="00090392">
        <w:rPr>
          <w:rFonts w:asciiTheme="minorHAnsi" w:hAnsiTheme="minorHAnsi" w:cstheme="minorHAnsi"/>
        </w:rPr>
        <w:t xml:space="preserve">blev </w:t>
      </w:r>
      <w:r w:rsidR="00047401" w:rsidRPr="00047401">
        <w:rPr>
          <w:rFonts w:asciiTheme="minorHAnsi" w:hAnsiTheme="minorHAnsi" w:cstheme="minorHAnsi"/>
        </w:rPr>
        <w:t xml:space="preserve">en </w:t>
      </w:r>
      <w:r w:rsidR="00047401">
        <w:rPr>
          <w:rFonts w:asciiTheme="minorHAnsi" w:hAnsiTheme="minorHAnsi" w:cstheme="minorHAnsi"/>
        </w:rPr>
        <w:t>tre</w:t>
      </w:r>
      <w:r w:rsidR="00047401" w:rsidRPr="00047401">
        <w:rPr>
          <w:rFonts w:asciiTheme="minorHAnsi" w:hAnsiTheme="minorHAnsi" w:cstheme="minorHAnsi"/>
        </w:rPr>
        <w:t>etager</w:t>
      </w:r>
      <w:r w:rsidR="00126188">
        <w:rPr>
          <w:rFonts w:asciiTheme="minorHAnsi" w:hAnsiTheme="minorHAnsi" w:cstheme="minorHAnsi"/>
        </w:rPr>
        <w:t>s bygning</w:t>
      </w:r>
      <w:r w:rsidR="00090392">
        <w:rPr>
          <w:rFonts w:asciiTheme="minorHAnsi" w:hAnsiTheme="minorHAnsi" w:cstheme="minorHAnsi"/>
        </w:rPr>
        <w:t xml:space="preserve"> opført</w:t>
      </w:r>
      <w:r w:rsidR="008C3611">
        <w:rPr>
          <w:rFonts w:asciiTheme="minorHAnsi" w:hAnsiTheme="minorHAnsi" w:cstheme="minorHAnsi"/>
        </w:rPr>
        <w:t xml:space="preserve"> </w:t>
      </w:r>
      <w:r w:rsidR="00047401" w:rsidRPr="00047401">
        <w:rPr>
          <w:rFonts w:asciiTheme="minorHAnsi" w:hAnsiTheme="minorHAnsi" w:cstheme="minorHAnsi"/>
        </w:rPr>
        <w:t>til erhverv.</w:t>
      </w:r>
      <w:r w:rsidR="00047401">
        <w:rPr>
          <w:rFonts w:asciiTheme="minorHAnsi" w:hAnsiTheme="minorHAnsi" w:cstheme="minorHAnsi"/>
        </w:rPr>
        <w:t xml:space="preserve"> </w:t>
      </w:r>
      <w:r w:rsidR="00195CFB">
        <w:rPr>
          <w:rFonts w:asciiTheme="minorHAnsi" w:hAnsiTheme="minorHAnsi" w:cstheme="minorHAnsi"/>
        </w:rPr>
        <w:t>I</w:t>
      </w:r>
      <w:r w:rsidR="00047401" w:rsidRPr="00047401">
        <w:rPr>
          <w:rFonts w:asciiTheme="minorHAnsi" w:hAnsiTheme="minorHAnsi" w:cstheme="minorHAnsi"/>
        </w:rPr>
        <w:t xml:space="preserve"> 1899</w:t>
      </w:r>
      <w:r w:rsidR="00195CFB">
        <w:rPr>
          <w:rFonts w:asciiTheme="minorHAnsi" w:hAnsiTheme="minorHAnsi" w:cstheme="minorHAnsi"/>
        </w:rPr>
        <w:t xml:space="preserve"> blev </w:t>
      </w:r>
      <w:r w:rsidR="00515546">
        <w:rPr>
          <w:rFonts w:asciiTheme="minorHAnsi" w:hAnsiTheme="minorHAnsi" w:cstheme="minorHAnsi"/>
        </w:rPr>
        <w:t xml:space="preserve">endnu </w:t>
      </w:r>
      <w:r w:rsidR="00047401" w:rsidRPr="00047401">
        <w:rPr>
          <w:rFonts w:asciiTheme="minorHAnsi" w:hAnsiTheme="minorHAnsi" w:cstheme="minorHAnsi"/>
        </w:rPr>
        <w:t>en bygning på 5 etager</w:t>
      </w:r>
      <w:r w:rsidR="00195CFB">
        <w:rPr>
          <w:rFonts w:asciiTheme="minorHAnsi" w:hAnsiTheme="minorHAnsi" w:cstheme="minorHAnsi"/>
        </w:rPr>
        <w:t xml:space="preserve"> opført til </w:t>
      </w:r>
      <w:r w:rsidR="00047401" w:rsidRPr="00047401">
        <w:rPr>
          <w:rFonts w:asciiTheme="minorHAnsi" w:hAnsiTheme="minorHAnsi" w:cstheme="minorHAnsi"/>
        </w:rPr>
        <w:t xml:space="preserve">beboelse og mange af lejlighederne </w:t>
      </w:r>
      <w:r w:rsidR="00515546">
        <w:rPr>
          <w:rFonts w:asciiTheme="minorHAnsi" w:hAnsiTheme="minorHAnsi" w:cstheme="minorHAnsi"/>
        </w:rPr>
        <w:t xml:space="preserve">har </w:t>
      </w:r>
      <w:r w:rsidR="00090392">
        <w:rPr>
          <w:rFonts w:asciiTheme="minorHAnsi" w:hAnsiTheme="minorHAnsi" w:cstheme="minorHAnsi"/>
        </w:rPr>
        <w:t>nu</w:t>
      </w:r>
      <w:r w:rsidR="00047401" w:rsidRPr="00047401">
        <w:rPr>
          <w:rFonts w:asciiTheme="minorHAnsi" w:hAnsiTheme="minorHAnsi" w:cstheme="minorHAnsi"/>
        </w:rPr>
        <w:t xml:space="preserve"> altaner</w:t>
      </w:r>
      <w:r w:rsidR="00047401">
        <w:rPr>
          <w:rFonts w:asciiTheme="minorHAnsi" w:hAnsiTheme="minorHAnsi" w:cstheme="minorHAnsi"/>
        </w:rPr>
        <w:t xml:space="preserve"> </w:t>
      </w:r>
      <w:r w:rsidR="00090392">
        <w:rPr>
          <w:rFonts w:asciiTheme="minorHAnsi" w:hAnsiTheme="minorHAnsi" w:cstheme="minorHAnsi"/>
        </w:rPr>
        <w:t xml:space="preserve">og </w:t>
      </w:r>
      <w:r w:rsidR="00047401" w:rsidRPr="00047401">
        <w:rPr>
          <w:rFonts w:asciiTheme="minorHAnsi" w:hAnsiTheme="minorHAnsi" w:cstheme="minorHAnsi"/>
        </w:rPr>
        <w:t>tagetagen er udnyttet til lejligheder.</w:t>
      </w:r>
      <w:r w:rsidR="00047401">
        <w:rPr>
          <w:rFonts w:asciiTheme="minorHAnsi" w:hAnsiTheme="minorHAnsi" w:cstheme="minorHAnsi"/>
        </w:rPr>
        <w:t xml:space="preserve"> </w:t>
      </w:r>
      <w:r w:rsidR="00515546">
        <w:rPr>
          <w:rFonts w:asciiTheme="minorHAnsi" w:hAnsiTheme="minorHAnsi" w:cstheme="minorHAnsi"/>
        </w:rPr>
        <w:t>T</w:t>
      </w:r>
      <w:r w:rsidR="00047401">
        <w:rPr>
          <w:rFonts w:asciiTheme="minorHAnsi" w:hAnsiTheme="minorHAnsi" w:cstheme="minorHAnsi"/>
        </w:rPr>
        <w:t>o</w:t>
      </w:r>
      <w:r w:rsidR="00047401" w:rsidRPr="00047401">
        <w:rPr>
          <w:rFonts w:asciiTheme="minorHAnsi" w:hAnsiTheme="minorHAnsi" w:cstheme="minorHAnsi"/>
        </w:rPr>
        <w:t xml:space="preserve"> garagebygninger </w:t>
      </w:r>
      <w:r w:rsidR="00195CFB">
        <w:rPr>
          <w:rFonts w:asciiTheme="minorHAnsi" w:hAnsiTheme="minorHAnsi" w:cstheme="minorHAnsi"/>
        </w:rPr>
        <w:t xml:space="preserve">med </w:t>
      </w:r>
      <w:r w:rsidR="00047401" w:rsidRPr="00047401">
        <w:rPr>
          <w:rFonts w:asciiTheme="minorHAnsi" w:hAnsiTheme="minorHAnsi" w:cstheme="minorHAnsi"/>
        </w:rPr>
        <w:t>12 garager</w:t>
      </w:r>
      <w:r w:rsidR="00195CFB">
        <w:rPr>
          <w:rFonts w:asciiTheme="minorHAnsi" w:hAnsiTheme="minorHAnsi" w:cstheme="minorHAnsi"/>
        </w:rPr>
        <w:t xml:space="preserve"> </w:t>
      </w:r>
      <w:r w:rsidR="00515546">
        <w:rPr>
          <w:rFonts w:asciiTheme="minorHAnsi" w:hAnsiTheme="minorHAnsi" w:cstheme="minorHAnsi"/>
        </w:rPr>
        <w:t xml:space="preserve">blev </w:t>
      </w:r>
      <w:r w:rsidR="00195CFB">
        <w:rPr>
          <w:rFonts w:asciiTheme="minorHAnsi" w:hAnsiTheme="minorHAnsi" w:cstheme="minorHAnsi"/>
        </w:rPr>
        <w:t>opført</w:t>
      </w:r>
      <w:r w:rsidR="00515546">
        <w:rPr>
          <w:rFonts w:asciiTheme="minorHAnsi" w:hAnsiTheme="minorHAnsi" w:cstheme="minorHAnsi"/>
        </w:rPr>
        <w:t xml:space="preserve"> i</w:t>
      </w:r>
      <w:r w:rsidR="00515546" w:rsidRPr="00047401">
        <w:rPr>
          <w:rFonts w:asciiTheme="minorHAnsi" w:hAnsiTheme="minorHAnsi" w:cstheme="minorHAnsi"/>
        </w:rPr>
        <w:t xml:space="preserve"> 1940</w:t>
      </w:r>
      <w:r w:rsidR="00047401">
        <w:rPr>
          <w:rFonts w:asciiTheme="minorHAnsi" w:hAnsiTheme="minorHAnsi" w:cstheme="minorHAnsi"/>
        </w:rPr>
        <w:t>, hvor der bl.a. før i tiden var parkeringspladser til Vesterbros pølsevogne</w:t>
      </w:r>
      <w:r w:rsidR="00047401" w:rsidRPr="00047401">
        <w:rPr>
          <w:rFonts w:asciiTheme="minorHAnsi" w:hAnsiTheme="minorHAnsi" w:cstheme="minorHAnsi"/>
        </w:rPr>
        <w:t>.</w:t>
      </w:r>
      <w:r w:rsidR="00047401">
        <w:rPr>
          <w:rFonts w:asciiTheme="minorHAnsi" w:hAnsiTheme="minorHAnsi" w:cstheme="minorHAnsi"/>
        </w:rPr>
        <w:t xml:space="preserve"> </w:t>
      </w:r>
      <w:r w:rsidR="00126188">
        <w:rPr>
          <w:rFonts w:asciiTheme="minorHAnsi" w:hAnsiTheme="minorHAnsi" w:cstheme="minorHAnsi"/>
        </w:rPr>
        <w:t>I</w:t>
      </w:r>
      <w:r w:rsidR="00047401" w:rsidRPr="00047401">
        <w:rPr>
          <w:rFonts w:asciiTheme="minorHAnsi" w:hAnsiTheme="minorHAnsi" w:cstheme="minorHAnsi"/>
        </w:rPr>
        <w:t xml:space="preserve"> 1989 </w:t>
      </w:r>
      <w:r w:rsidR="00090392">
        <w:rPr>
          <w:rFonts w:asciiTheme="minorHAnsi" w:hAnsiTheme="minorHAnsi" w:cstheme="minorHAnsi"/>
        </w:rPr>
        <w:t xml:space="preserve">blev </w:t>
      </w:r>
      <w:r w:rsidR="00047401" w:rsidRPr="00436376">
        <w:rPr>
          <w:rFonts w:asciiTheme="minorHAnsi" w:hAnsiTheme="minorHAnsi" w:cstheme="minorHAnsi"/>
        </w:rPr>
        <w:t>pavillonbygning</w:t>
      </w:r>
      <w:r w:rsidR="009946DD">
        <w:rPr>
          <w:rFonts w:asciiTheme="minorHAnsi" w:hAnsiTheme="minorHAnsi" w:cstheme="minorHAnsi"/>
        </w:rPr>
        <w:t>en</w:t>
      </w:r>
      <w:r w:rsidR="00047401" w:rsidRPr="00436376">
        <w:rPr>
          <w:rFonts w:asciiTheme="minorHAnsi" w:hAnsiTheme="minorHAnsi" w:cstheme="minorHAnsi"/>
        </w:rPr>
        <w:t xml:space="preserve"> på 92 m²</w:t>
      </w:r>
      <w:r w:rsidR="00090392" w:rsidRPr="00436376">
        <w:rPr>
          <w:rFonts w:asciiTheme="minorHAnsi" w:hAnsiTheme="minorHAnsi" w:cstheme="minorHAnsi"/>
        </w:rPr>
        <w:t xml:space="preserve"> opført</w:t>
      </w:r>
      <w:r w:rsidR="00047401" w:rsidRPr="00436376">
        <w:rPr>
          <w:rFonts w:asciiTheme="minorHAnsi" w:hAnsiTheme="minorHAnsi" w:cstheme="minorHAnsi"/>
        </w:rPr>
        <w:t xml:space="preserve">, som i dag </w:t>
      </w:r>
      <w:r w:rsidR="00515546" w:rsidRPr="00436376">
        <w:rPr>
          <w:rFonts w:asciiTheme="minorHAnsi" w:hAnsiTheme="minorHAnsi" w:cstheme="minorHAnsi"/>
        </w:rPr>
        <w:t xml:space="preserve">er </w:t>
      </w:r>
      <w:r w:rsidR="00A22B90">
        <w:rPr>
          <w:rFonts w:asciiTheme="minorHAnsi" w:hAnsiTheme="minorHAnsi" w:cstheme="minorHAnsi"/>
        </w:rPr>
        <w:t xml:space="preserve">en del af </w:t>
      </w:r>
      <w:r w:rsidR="00047401" w:rsidRPr="00436376">
        <w:rPr>
          <w:rFonts w:asciiTheme="minorHAnsi" w:hAnsiTheme="minorHAnsi" w:cstheme="minorHAnsi"/>
        </w:rPr>
        <w:t>Madklubben</w:t>
      </w:r>
      <w:r w:rsidR="00A22B90">
        <w:rPr>
          <w:rFonts w:asciiTheme="minorHAnsi" w:hAnsiTheme="minorHAnsi" w:cstheme="minorHAnsi"/>
        </w:rPr>
        <w:t>s lejemål</w:t>
      </w:r>
      <w:r w:rsidR="00047401" w:rsidRPr="00436376">
        <w:rPr>
          <w:rFonts w:asciiTheme="minorHAnsi" w:hAnsiTheme="minorHAnsi" w:cstheme="minorHAnsi"/>
        </w:rPr>
        <w:t>.</w:t>
      </w:r>
      <w:r w:rsidR="002E7AFF" w:rsidRPr="00436376">
        <w:rPr>
          <w:rFonts w:asciiTheme="minorHAnsi" w:hAnsiTheme="minorHAnsi" w:cstheme="minorHAnsi"/>
        </w:rPr>
        <w:t xml:space="preserve"> </w:t>
      </w:r>
      <w:r w:rsidR="009B69CE" w:rsidRPr="00436376">
        <w:rPr>
          <w:rFonts w:asciiTheme="minorHAnsi" w:hAnsiTheme="minorHAnsi" w:cstheme="minorHAnsi"/>
        </w:rPr>
        <w:t>Der er</w:t>
      </w:r>
      <w:r w:rsidR="002E7AFF" w:rsidRPr="00436376">
        <w:rPr>
          <w:rFonts w:asciiTheme="minorHAnsi" w:hAnsiTheme="minorHAnsi" w:cstheme="minorHAnsi"/>
        </w:rPr>
        <w:t xml:space="preserve"> 32 </w:t>
      </w:r>
      <w:r w:rsidR="0075647E" w:rsidRPr="00436376">
        <w:rPr>
          <w:rFonts w:asciiTheme="minorHAnsi" w:hAnsiTheme="minorHAnsi" w:cstheme="minorHAnsi"/>
        </w:rPr>
        <w:t xml:space="preserve">p-pladser i gården, </w:t>
      </w:r>
      <w:r w:rsidR="005E1981">
        <w:rPr>
          <w:rFonts w:asciiTheme="minorHAnsi" w:hAnsiTheme="minorHAnsi" w:cstheme="minorHAnsi"/>
        </w:rPr>
        <w:t xml:space="preserve">hvilket er attraktivt, </w:t>
      </w:r>
      <w:r w:rsidR="009B69CE" w:rsidRPr="00436376">
        <w:rPr>
          <w:rFonts w:asciiTheme="minorHAnsi" w:hAnsiTheme="minorHAnsi" w:cstheme="minorHAnsi"/>
        </w:rPr>
        <w:t xml:space="preserve">da </w:t>
      </w:r>
      <w:r w:rsidR="0075647E" w:rsidRPr="00436376">
        <w:rPr>
          <w:rFonts w:asciiTheme="minorHAnsi" w:hAnsiTheme="minorHAnsi" w:cstheme="minorHAnsi"/>
        </w:rPr>
        <w:t>det nærmest er umuligt at finde en parkeringsplads</w:t>
      </w:r>
      <w:r w:rsidR="009B69CE" w:rsidRPr="00436376">
        <w:rPr>
          <w:rFonts w:asciiTheme="minorHAnsi" w:hAnsiTheme="minorHAnsi" w:cstheme="minorHAnsi"/>
        </w:rPr>
        <w:t xml:space="preserve"> </w:t>
      </w:r>
      <w:r w:rsidR="0075647E" w:rsidRPr="00436376">
        <w:rPr>
          <w:rFonts w:asciiTheme="minorHAnsi" w:hAnsiTheme="minorHAnsi" w:cstheme="minorHAnsi"/>
        </w:rPr>
        <w:t>på Vesterbro. Bygning</w:t>
      </w:r>
      <w:r w:rsidR="00126188">
        <w:rPr>
          <w:rFonts w:asciiTheme="minorHAnsi" w:hAnsiTheme="minorHAnsi" w:cstheme="minorHAnsi"/>
        </w:rPr>
        <w:t>e</w:t>
      </w:r>
      <w:r w:rsidR="00A22B90">
        <w:rPr>
          <w:rFonts w:asciiTheme="minorHAnsi" w:hAnsiTheme="minorHAnsi" w:cstheme="minorHAnsi"/>
        </w:rPr>
        <w:t>r</w:t>
      </w:r>
      <w:r w:rsidR="00126188">
        <w:rPr>
          <w:rFonts w:asciiTheme="minorHAnsi" w:hAnsiTheme="minorHAnsi" w:cstheme="minorHAnsi"/>
        </w:rPr>
        <w:t>n</w:t>
      </w:r>
      <w:r w:rsidR="00A22B90">
        <w:rPr>
          <w:rFonts w:asciiTheme="minorHAnsi" w:hAnsiTheme="minorHAnsi" w:cstheme="minorHAnsi"/>
        </w:rPr>
        <w:t>e</w:t>
      </w:r>
      <w:r w:rsidR="00126188">
        <w:rPr>
          <w:rFonts w:asciiTheme="minorHAnsi" w:hAnsiTheme="minorHAnsi" w:cstheme="minorHAnsi"/>
        </w:rPr>
        <w:t xml:space="preserve"> er </w:t>
      </w:r>
      <w:r w:rsidR="0075647E" w:rsidRPr="00436376">
        <w:rPr>
          <w:rFonts w:asciiTheme="minorHAnsi" w:hAnsiTheme="minorHAnsi" w:cstheme="minorHAnsi"/>
        </w:rPr>
        <w:t>yderst charmerende i en blanding af blankt murværk</w:t>
      </w:r>
      <w:r w:rsidR="002E7AFF" w:rsidRPr="00436376">
        <w:rPr>
          <w:rFonts w:asciiTheme="minorHAnsi" w:hAnsiTheme="minorHAnsi" w:cstheme="minorHAnsi"/>
        </w:rPr>
        <w:t xml:space="preserve"> </w:t>
      </w:r>
      <w:r w:rsidR="0075647E" w:rsidRPr="00436376">
        <w:rPr>
          <w:rFonts w:asciiTheme="minorHAnsi" w:hAnsiTheme="minorHAnsi" w:cstheme="minorHAnsi"/>
        </w:rPr>
        <w:t>og pudsede facader.</w:t>
      </w:r>
      <w:r w:rsidR="00436376" w:rsidRPr="00436376">
        <w:rPr>
          <w:rFonts w:asciiTheme="minorHAnsi" w:hAnsiTheme="minorHAnsi" w:cstheme="minorHAnsi"/>
        </w:rPr>
        <w:t>”</w:t>
      </w:r>
      <w:r w:rsidR="00B22ACF">
        <w:rPr>
          <w:rFonts w:asciiTheme="minorHAnsi" w:hAnsiTheme="minorHAnsi" w:cstheme="minorHAnsi"/>
          <w:b/>
          <w:bCs/>
        </w:rPr>
        <w:t xml:space="preserve"> </w:t>
      </w:r>
    </w:p>
    <w:p w14:paraId="478B72F1" w14:textId="27A82A2B" w:rsidR="008B6BE1" w:rsidRPr="004C4DE6" w:rsidRDefault="00EA16ED" w:rsidP="00B81322">
      <w:pPr>
        <w:rPr>
          <w:rFonts w:asciiTheme="minorHAnsi" w:hAnsiTheme="minorHAnsi" w:cstheme="minorHAnsi"/>
          <w:b/>
          <w:bCs/>
        </w:rPr>
      </w:pPr>
      <w:r>
        <w:rPr>
          <w:rFonts w:asciiTheme="minorHAnsi" w:hAnsiTheme="minorHAnsi" w:cstheme="minorHAnsi"/>
          <w:b/>
          <w:bCs/>
        </w:rPr>
        <w:br/>
      </w:r>
      <w:r w:rsidR="001D6413" w:rsidRPr="004C4DE6">
        <w:rPr>
          <w:rFonts w:asciiTheme="minorHAnsi" w:hAnsiTheme="minorHAnsi" w:cstheme="minorHAnsi"/>
          <w:b/>
          <w:bCs/>
        </w:rPr>
        <w:t>Mere information</w:t>
      </w:r>
    </w:p>
    <w:p w14:paraId="1A14E58D" w14:textId="5B99A692" w:rsidR="004D436E" w:rsidRPr="00FE6EA4" w:rsidRDefault="004D436E" w:rsidP="004D436E">
      <w:pPr>
        <w:rPr>
          <w:rFonts w:asciiTheme="minorHAnsi" w:hAnsiTheme="minorHAnsi" w:cstheme="minorHAnsi"/>
        </w:rPr>
      </w:pPr>
      <w:r w:rsidRPr="00A46D7A">
        <w:rPr>
          <w:rFonts w:asciiTheme="minorHAnsi" w:hAnsiTheme="minorHAnsi" w:cstheme="minorHAnsi"/>
        </w:rPr>
        <w:t>Lone Thuen, Investeringschef</w:t>
      </w:r>
      <w:r>
        <w:rPr>
          <w:rFonts w:asciiTheme="minorHAnsi" w:hAnsiTheme="minorHAnsi" w:cstheme="minorHAnsi"/>
        </w:rPr>
        <w:t>,</w:t>
      </w:r>
      <w:r w:rsidRPr="008015D2">
        <w:t xml:space="preserve"> </w:t>
      </w:r>
      <w:r>
        <w:t xml:space="preserve">Valuar, MDE, </w:t>
      </w:r>
      <w:r w:rsidRPr="00A46D7A">
        <w:rPr>
          <w:rFonts w:asciiTheme="minorHAnsi" w:hAnsiTheme="minorHAnsi" w:cstheme="minorHAnsi"/>
        </w:rPr>
        <w:t xml:space="preserve">EDC Erhverv Poul Erik Bech, +45 40334840, </w:t>
      </w:r>
      <w:hyperlink r:id="rId4" w:history="1">
        <w:r w:rsidRPr="008A4A41">
          <w:rPr>
            <w:rStyle w:val="Hyperlink"/>
            <w:rFonts w:asciiTheme="minorHAnsi" w:hAnsiTheme="minorHAnsi" w:cstheme="minorHAnsi"/>
          </w:rPr>
          <w:t>lth@edc.dk</w:t>
        </w:r>
      </w:hyperlink>
      <w:r>
        <w:rPr>
          <w:rFonts w:asciiTheme="minorHAnsi" w:hAnsiTheme="minorHAnsi" w:cstheme="minorHAnsi"/>
        </w:rPr>
        <w:t xml:space="preserve"> </w:t>
      </w:r>
      <w:r w:rsidRPr="00A46D7A">
        <w:rPr>
          <w:rFonts w:asciiTheme="minorHAnsi" w:hAnsiTheme="minorHAnsi" w:cstheme="minorHAnsi"/>
        </w:rPr>
        <w:t xml:space="preserve"> </w:t>
      </w:r>
    </w:p>
    <w:p w14:paraId="2DABBFBD" w14:textId="02E6E8B0" w:rsidR="00F51B9A" w:rsidRDefault="00B77312" w:rsidP="00F51B9A">
      <w:pPr>
        <w:rPr>
          <w:rFonts w:asciiTheme="minorHAnsi" w:hAnsiTheme="minorHAnsi" w:cstheme="minorHAnsi"/>
        </w:rPr>
      </w:pPr>
      <w:r w:rsidRPr="00A46D7A">
        <w:rPr>
          <w:rFonts w:asciiTheme="minorHAnsi" w:hAnsiTheme="minorHAnsi" w:cstheme="minorHAnsi"/>
        </w:rPr>
        <w:t xml:space="preserve">Helge Rud Larsen, ejendomsmægler og valuar, MDE, EDC Erhverv Poul Erik Bech, +45 20218143, </w:t>
      </w:r>
      <w:hyperlink r:id="rId5" w:history="1">
        <w:r w:rsidRPr="008A4A41">
          <w:rPr>
            <w:rStyle w:val="Hyperlink"/>
            <w:rFonts w:asciiTheme="minorHAnsi" w:hAnsiTheme="minorHAnsi" w:cstheme="minorHAnsi"/>
          </w:rPr>
          <w:t>hrl@edc.dk</w:t>
        </w:r>
      </w:hyperlink>
      <w:r>
        <w:rPr>
          <w:rFonts w:asciiTheme="minorHAnsi" w:hAnsiTheme="minorHAnsi" w:cstheme="minorHAnsi"/>
        </w:rPr>
        <w:t xml:space="preserve"> </w:t>
      </w:r>
      <w:r w:rsidRPr="00A46D7A">
        <w:rPr>
          <w:rFonts w:asciiTheme="minorHAnsi" w:hAnsiTheme="minorHAnsi" w:cstheme="minorHAnsi"/>
        </w:rPr>
        <w:t xml:space="preserve"> </w:t>
      </w:r>
      <w:r>
        <w:rPr>
          <w:rFonts w:asciiTheme="minorHAnsi" w:hAnsiTheme="minorHAnsi" w:cstheme="minorHAnsi"/>
        </w:rPr>
        <w:br/>
      </w:r>
      <w:r w:rsidR="00F51B9A" w:rsidRPr="00A46D7A">
        <w:rPr>
          <w:rFonts w:asciiTheme="minorHAnsi" w:hAnsiTheme="minorHAnsi" w:cstheme="minorHAnsi"/>
        </w:rPr>
        <w:t>Katrine Krebs</w:t>
      </w:r>
      <w:r w:rsidR="00135549" w:rsidRPr="00A46D7A">
        <w:rPr>
          <w:rFonts w:asciiTheme="minorHAnsi" w:hAnsiTheme="minorHAnsi" w:cstheme="minorHAnsi"/>
        </w:rPr>
        <w:t xml:space="preserve">, </w:t>
      </w:r>
      <w:r w:rsidR="008E0077">
        <w:rPr>
          <w:rFonts w:asciiTheme="minorHAnsi" w:hAnsiTheme="minorHAnsi" w:cstheme="minorHAnsi"/>
        </w:rPr>
        <w:t>k</w:t>
      </w:r>
      <w:r w:rsidR="008E0077" w:rsidRPr="00A46D7A">
        <w:rPr>
          <w:rFonts w:asciiTheme="minorHAnsi" w:hAnsiTheme="minorHAnsi" w:cstheme="minorHAnsi"/>
        </w:rPr>
        <w:t>ommunikationschef Dreyers Fond</w:t>
      </w:r>
      <w:r w:rsidR="008E0077">
        <w:rPr>
          <w:rFonts w:asciiTheme="minorHAnsi" w:hAnsiTheme="minorHAnsi" w:cstheme="minorHAnsi"/>
        </w:rPr>
        <w:t>,</w:t>
      </w:r>
      <w:r w:rsidR="008E0077" w:rsidRPr="00A46D7A">
        <w:rPr>
          <w:rFonts w:asciiTheme="minorHAnsi" w:hAnsiTheme="minorHAnsi" w:cstheme="minorHAnsi"/>
        </w:rPr>
        <w:t xml:space="preserve"> </w:t>
      </w:r>
      <w:r w:rsidR="008B6BE1" w:rsidRPr="00A46D7A">
        <w:rPr>
          <w:rFonts w:asciiTheme="minorHAnsi" w:hAnsiTheme="minorHAnsi" w:cstheme="minorHAnsi"/>
        </w:rPr>
        <w:t xml:space="preserve">+ 45 </w:t>
      </w:r>
      <w:r w:rsidR="00F51B9A" w:rsidRPr="00A46D7A">
        <w:rPr>
          <w:rFonts w:asciiTheme="minorHAnsi" w:hAnsiTheme="minorHAnsi" w:cstheme="minorHAnsi"/>
        </w:rPr>
        <w:t>616</w:t>
      </w:r>
      <w:r w:rsidR="008B6BE1" w:rsidRPr="00A46D7A">
        <w:rPr>
          <w:rFonts w:asciiTheme="minorHAnsi" w:hAnsiTheme="minorHAnsi" w:cstheme="minorHAnsi"/>
        </w:rPr>
        <w:t>64447</w:t>
      </w:r>
      <w:r w:rsidR="00135549" w:rsidRPr="00A46D7A">
        <w:rPr>
          <w:rFonts w:asciiTheme="minorHAnsi" w:hAnsiTheme="minorHAnsi" w:cstheme="minorHAnsi"/>
        </w:rPr>
        <w:t xml:space="preserve">, </w:t>
      </w:r>
      <w:hyperlink r:id="rId6" w:history="1">
        <w:r w:rsidR="00A46D7A" w:rsidRPr="008A4A41">
          <w:rPr>
            <w:rStyle w:val="Hyperlink"/>
            <w:rFonts w:asciiTheme="minorHAnsi" w:hAnsiTheme="minorHAnsi" w:cstheme="minorHAnsi"/>
          </w:rPr>
          <w:t>presse@dreyersfond.dk</w:t>
        </w:r>
      </w:hyperlink>
      <w:r w:rsidR="00A46D7A">
        <w:rPr>
          <w:rFonts w:asciiTheme="minorHAnsi" w:hAnsiTheme="minorHAnsi" w:cstheme="minorHAnsi"/>
        </w:rPr>
        <w:t xml:space="preserve">  </w:t>
      </w:r>
      <w:r w:rsidR="0049150C" w:rsidRPr="00A46D7A">
        <w:rPr>
          <w:rFonts w:asciiTheme="minorHAnsi" w:hAnsiTheme="minorHAnsi" w:cstheme="minorHAnsi"/>
        </w:rPr>
        <w:t xml:space="preserve"> </w:t>
      </w:r>
    </w:p>
    <w:p w14:paraId="0574A163" w14:textId="1BEC3EB3" w:rsidR="004D436E" w:rsidRPr="00A46D7A" w:rsidRDefault="004D436E" w:rsidP="004D436E">
      <w:pPr>
        <w:rPr>
          <w:rFonts w:asciiTheme="minorHAnsi" w:hAnsiTheme="minorHAnsi" w:cstheme="minorHAnsi"/>
        </w:rPr>
      </w:pPr>
      <w:r w:rsidRPr="004D436E">
        <w:rPr>
          <w:rFonts w:asciiTheme="minorHAnsi" w:hAnsiTheme="minorHAnsi" w:cstheme="minorHAnsi"/>
        </w:rPr>
        <w:t>Hans Christian Hansen</w:t>
      </w:r>
      <w:r>
        <w:rPr>
          <w:rFonts w:asciiTheme="minorHAnsi" w:hAnsiTheme="minorHAnsi" w:cstheme="minorHAnsi"/>
        </w:rPr>
        <w:t xml:space="preserve">, </w:t>
      </w:r>
      <w:r w:rsidRPr="004D436E">
        <w:rPr>
          <w:rFonts w:asciiTheme="minorHAnsi" w:hAnsiTheme="minorHAnsi" w:cstheme="minorHAnsi"/>
        </w:rPr>
        <w:t>+45 24819492</w:t>
      </w:r>
      <w:r>
        <w:rPr>
          <w:rFonts w:asciiTheme="minorHAnsi" w:hAnsiTheme="minorHAnsi" w:cstheme="minorHAnsi"/>
        </w:rPr>
        <w:t xml:space="preserve">, </w:t>
      </w:r>
      <w:hyperlink r:id="rId7" w:history="1">
        <w:r w:rsidRPr="00FD6E7A">
          <w:rPr>
            <w:rStyle w:val="Hyperlink"/>
            <w:rFonts w:asciiTheme="minorHAnsi" w:hAnsiTheme="minorHAnsi" w:cstheme="minorHAnsi"/>
          </w:rPr>
          <w:t>HC@hove-as.dk</w:t>
        </w:r>
      </w:hyperlink>
      <w:r>
        <w:rPr>
          <w:rFonts w:asciiTheme="minorHAnsi" w:hAnsiTheme="minorHAnsi" w:cstheme="minorHAnsi"/>
        </w:rPr>
        <w:t xml:space="preserve"> </w:t>
      </w:r>
    </w:p>
    <w:sectPr w:rsidR="004D436E" w:rsidRPr="00A46D7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4A"/>
    <w:rsid w:val="00003FAF"/>
    <w:rsid w:val="00016578"/>
    <w:rsid w:val="00032EE7"/>
    <w:rsid w:val="00047401"/>
    <w:rsid w:val="0006324A"/>
    <w:rsid w:val="00090392"/>
    <w:rsid w:val="00094A03"/>
    <w:rsid w:val="000D03E7"/>
    <w:rsid w:val="000D0C0A"/>
    <w:rsid w:val="000E637F"/>
    <w:rsid w:val="00102C9F"/>
    <w:rsid w:val="001168EA"/>
    <w:rsid w:val="00126188"/>
    <w:rsid w:val="00132457"/>
    <w:rsid w:val="00135549"/>
    <w:rsid w:val="0014438F"/>
    <w:rsid w:val="001445F2"/>
    <w:rsid w:val="001472A3"/>
    <w:rsid w:val="00156C14"/>
    <w:rsid w:val="00173036"/>
    <w:rsid w:val="00176CFD"/>
    <w:rsid w:val="00195750"/>
    <w:rsid w:val="00195CFB"/>
    <w:rsid w:val="00196003"/>
    <w:rsid w:val="001D4324"/>
    <w:rsid w:val="001D6413"/>
    <w:rsid w:val="001E0AD3"/>
    <w:rsid w:val="001E2A9D"/>
    <w:rsid w:val="001F27A5"/>
    <w:rsid w:val="0021080C"/>
    <w:rsid w:val="0021393D"/>
    <w:rsid w:val="00250478"/>
    <w:rsid w:val="00266394"/>
    <w:rsid w:val="00267B71"/>
    <w:rsid w:val="00270EEF"/>
    <w:rsid w:val="00274931"/>
    <w:rsid w:val="0027787E"/>
    <w:rsid w:val="0029054F"/>
    <w:rsid w:val="00291764"/>
    <w:rsid w:val="002936A1"/>
    <w:rsid w:val="002A5544"/>
    <w:rsid w:val="002B3990"/>
    <w:rsid w:val="002D7907"/>
    <w:rsid w:val="002E2203"/>
    <w:rsid w:val="002E6427"/>
    <w:rsid w:val="002E7AFF"/>
    <w:rsid w:val="002F26EF"/>
    <w:rsid w:val="003041B7"/>
    <w:rsid w:val="00314067"/>
    <w:rsid w:val="00355B39"/>
    <w:rsid w:val="00393264"/>
    <w:rsid w:val="003B500F"/>
    <w:rsid w:val="003B72FB"/>
    <w:rsid w:val="003F3088"/>
    <w:rsid w:val="00402F64"/>
    <w:rsid w:val="00412197"/>
    <w:rsid w:val="00416FE2"/>
    <w:rsid w:val="0042414E"/>
    <w:rsid w:val="00433217"/>
    <w:rsid w:val="00436376"/>
    <w:rsid w:val="00436A00"/>
    <w:rsid w:val="00441524"/>
    <w:rsid w:val="004452A9"/>
    <w:rsid w:val="00455B29"/>
    <w:rsid w:val="004851D7"/>
    <w:rsid w:val="0049150C"/>
    <w:rsid w:val="004A6B7F"/>
    <w:rsid w:val="004C4073"/>
    <w:rsid w:val="004C4DE6"/>
    <w:rsid w:val="004D436E"/>
    <w:rsid w:val="004E5E3A"/>
    <w:rsid w:val="00515546"/>
    <w:rsid w:val="00523504"/>
    <w:rsid w:val="005264F7"/>
    <w:rsid w:val="00530115"/>
    <w:rsid w:val="005400AE"/>
    <w:rsid w:val="00573926"/>
    <w:rsid w:val="00574238"/>
    <w:rsid w:val="00581835"/>
    <w:rsid w:val="0059657E"/>
    <w:rsid w:val="005C3F1C"/>
    <w:rsid w:val="005E1981"/>
    <w:rsid w:val="006157E1"/>
    <w:rsid w:val="00650FDA"/>
    <w:rsid w:val="006610BB"/>
    <w:rsid w:val="00691982"/>
    <w:rsid w:val="006B3C89"/>
    <w:rsid w:val="006D3E5B"/>
    <w:rsid w:val="006D54FC"/>
    <w:rsid w:val="006D6714"/>
    <w:rsid w:val="006F29D7"/>
    <w:rsid w:val="00716999"/>
    <w:rsid w:val="00746BEC"/>
    <w:rsid w:val="0075647E"/>
    <w:rsid w:val="00764CC2"/>
    <w:rsid w:val="0077525E"/>
    <w:rsid w:val="00775DAA"/>
    <w:rsid w:val="007832D1"/>
    <w:rsid w:val="0079427C"/>
    <w:rsid w:val="007A4CD3"/>
    <w:rsid w:val="007A7CB4"/>
    <w:rsid w:val="007C0ACA"/>
    <w:rsid w:val="007C66CF"/>
    <w:rsid w:val="007D0225"/>
    <w:rsid w:val="007F058D"/>
    <w:rsid w:val="008015D2"/>
    <w:rsid w:val="00802FA4"/>
    <w:rsid w:val="00804A8D"/>
    <w:rsid w:val="00855569"/>
    <w:rsid w:val="00857501"/>
    <w:rsid w:val="008725EC"/>
    <w:rsid w:val="008A0045"/>
    <w:rsid w:val="008A09E3"/>
    <w:rsid w:val="008B6BE1"/>
    <w:rsid w:val="008C3611"/>
    <w:rsid w:val="008E0077"/>
    <w:rsid w:val="008E3C47"/>
    <w:rsid w:val="008E7727"/>
    <w:rsid w:val="00906942"/>
    <w:rsid w:val="00923BA1"/>
    <w:rsid w:val="00940D66"/>
    <w:rsid w:val="00956F7B"/>
    <w:rsid w:val="009609C3"/>
    <w:rsid w:val="009666BA"/>
    <w:rsid w:val="009946DD"/>
    <w:rsid w:val="00997B37"/>
    <w:rsid w:val="009A26DB"/>
    <w:rsid w:val="009B69CE"/>
    <w:rsid w:val="009C3E85"/>
    <w:rsid w:val="009C4E89"/>
    <w:rsid w:val="009D6C38"/>
    <w:rsid w:val="009E2709"/>
    <w:rsid w:val="009E5872"/>
    <w:rsid w:val="009E70FD"/>
    <w:rsid w:val="009F00D8"/>
    <w:rsid w:val="009F5A8A"/>
    <w:rsid w:val="00A01545"/>
    <w:rsid w:val="00A22B90"/>
    <w:rsid w:val="00A25EA1"/>
    <w:rsid w:val="00A33EDB"/>
    <w:rsid w:val="00A341FA"/>
    <w:rsid w:val="00A34FFD"/>
    <w:rsid w:val="00A46D7A"/>
    <w:rsid w:val="00A52D7E"/>
    <w:rsid w:val="00A5420B"/>
    <w:rsid w:val="00A8355C"/>
    <w:rsid w:val="00A910B3"/>
    <w:rsid w:val="00AA0002"/>
    <w:rsid w:val="00AB5D24"/>
    <w:rsid w:val="00AC2663"/>
    <w:rsid w:val="00AE0E23"/>
    <w:rsid w:val="00AE4D96"/>
    <w:rsid w:val="00B01961"/>
    <w:rsid w:val="00B0430C"/>
    <w:rsid w:val="00B22ACF"/>
    <w:rsid w:val="00B22DA9"/>
    <w:rsid w:val="00B33D71"/>
    <w:rsid w:val="00B74FF7"/>
    <w:rsid w:val="00B77312"/>
    <w:rsid w:val="00B80CFE"/>
    <w:rsid w:val="00B81322"/>
    <w:rsid w:val="00B815BA"/>
    <w:rsid w:val="00B83046"/>
    <w:rsid w:val="00B84F6C"/>
    <w:rsid w:val="00B91DEE"/>
    <w:rsid w:val="00B9647C"/>
    <w:rsid w:val="00BB7961"/>
    <w:rsid w:val="00BC78D7"/>
    <w:rsid w:val="00BE1E4C"/>
    <w:rsid w:val="00BE3B8D"/>
    <w:rsid w:val="00BE454B"/>
    <w:rsid w:val="00BF21A5"/>
    <w:rsid w:val="00BF3E91"/>
    <w:rsid w:val="00BF6029"/>
    <w:rsid w:val="00C15DC9"/>
    <w:rsid w:val="00C44429"/>
    <w:rsid w:val="00C453A0"/>
    <w:rsid w:val="00C74C08"/>
    <w:rsid w:val="00C773D4"/>
    <w:rsid w:val="00C85184"/>
    <w:rsid w:val="00C903EB"/>
    <w:rsid w:val="00C92083"/>
    <w:rsid w:val="00CA46F7"/>
    <w:rsid w:val="00CA6566"/>
    <w:rsid w:val="00CB1534"/>
    <w:rsid w:val="00CB568D"/>
    <w:rsid w:val="00CB5A98"/>
    <w:rsid w:val="00CC303C"/>
    <w:rsid w:val="00CC317D"/>
    <w:rsid w:val="00CC576A"/>
    <w:rsid w:val="00CC66E0"/>
    <w:rsid w:val="00CD6507"/>
    <w:rsid w:val="00D013CC"/>
    <w:rsid w:val="00D12AD6"/>
    <w:rsid w:val="00D131DD"/>
    <w:rsid w:val="00D61E43"/>
    <w:rsid w:val="00D646A1"/>
    <w:rsid w:val="00D91804"/>
    <w:rsid w:val="00D918A5"/>
    <w:rsid w:val="00D95F9E"/>
    <w:rsid w:val="00DB6E71"/>
    <w:rsid w:val="00DE2634"/>
    <w:rsid w:val="00E0645A"/>
    <w:rsid w:val="00E2460E"/>
    <w:rsid w:val="00E4296A"/>
    <w:rsid w:val="00E43B35"/>
    <w:rsid w:val="00E53588"/>
    <w:rsid w:val="00E62DC4"/>
    <w:rsid w:val="00E763FC"/>
    <w:rsid w:val="00E77869"/>
    <w:rsid w:val="00E86830"/>
    <w:rsid w:val="00EA16ED"/>
    <w:rsid w:val="00EA325A"/>
    <w:rsid w:val="00EA5404"/>
    <w:rsid w:val="00EB16EA"/>
    <w:rsid w:val="00EB4F93"/>
    <w:rsid w:val="00ED392B"/>
    <w:rsid w:val="00ED66E6"/>
    <w:rsid w:val="00EE42BE"/>
    <w:rsid w:val="00EF1BF0"/>
    <w:rsid w:val="00F3196A"/>
    <w:rsid w:val="00F37A24"/>
    <w:rsid w:val="00F512EF"/>
    <w:rsid w:val="00F51B9A"/>
    <w:rsid w:val="00F52406"/>
    <w:rsid w:val="00F650C1"/>
    <w:rsid w:val="00F93088"/>
    <w:rsid w:val="00F9393B"/>
    <w:rsid w:val="00F944E9"/>
    <w:rsid w:val="00F9474D"/>
    <w:rsid w:val="00F9724B"/>
    <w:rsid w:val="00FA2F42"/>
    <w:rsid w:val="00FB5A91"/>
    <w:rsid w:val="00FC2023"/>
    <w:rsid w:val="00FC7D29"/>
    <w:rsid w:val="00FD0F9D"/>
    <w:rsid w:val="00FD44C9"/>
    <w:rsid w:val="00FE5007"/>
    <w:rsid w:val="00FE6EA4"/>
    <w:rsid w:val="00FF1DD1"/>
    <w:rsid w:val="00FF67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F8E8"/>
  <w15:chartTrackingRefBased/>
  <w15:docId w15:val="{6E3AC79F-3C85-49D0-A114-1AB0B9F7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24A"/>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6324A"/>
    <w:rPr>
      <w:color w:val="0563C1"/>
      <w:u w:val="single"/>
    </w:rPr>
  </w:style>
  <w:style w:type="character" w:styleId="Ulstomtale">
    <w:name w:val="Unresolved Mention"/>
    <w:basedOn w:val="Standardskrifttypeiafsnit"/>
    <w:uiPriority w:val="99"/>
    <w:semiHidden/>
    <w:unhideWhenUsed/>
    <w:rsid w:val="0049150C"/>
    <w:rPr>
      <w:color w:val="605E5C"/>
      <w:shd w:val="clear" w:color="auto" w:fill="E1DFDD"/>
    </w:rPr>
  </w:style>
  <w:style w:type="table" w:styleId="Tabel-Gitter">
    <w:name w:val="Table Grid"/>
    <w:basedOn w:val="Tabel-Normal"/>
    <w:uiPriority w:val="39"/>
    <w:rsid w:val="00F51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746BE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10240">
      <w:bodyDiv w:val="1"/>
      <w:marLeft w:val="0"/>
      <w:marRight w:val="0"/>
      <w:marTop w:val="0"/>
      <w:marBottom w:val="0"/>
      <w:divBdr>
        <w:top w:val="none" w:sz="0" w:space="0" w:color="auto"/>
        <w:left w:val="none" w:sz="0" w:space="0" w:color="auto"/>
        <w:bottom w:val="none" w:sz="0" w:space="0" w:color="auto"/>
        <w:right w:val="none" w:sz="0" w:space="0" w:color="auto"/>
      </w:divBdr>
    </w:div>
    <w:div w:id="567612506">
      <w:bodyDiv w:val="1"/>
      <w:marLeft w:val="0"/>
      <w:marRight w:val="0"/>
      <w:marTop w:val="0"/>
      <w:marBottom w:val="0"/>
      <w:divBdr>
        <w:top w:val="none" w:sz="0" w:space="0" w:color="auto"/>
        <w:left w:val="none" w:sz="0" w:space="0" w:color="auto"/>
        <w:bottom w:val="none" w:sz="0" w:space="0" w:color="auto"/>
        <w:right w:val="none" w:sz="0" w:space="0" w:color="auto"/>
      </w:divBdr>
    </w:div>
    <w:div w:id="1121655104">
      <w:bodyDiv w:val="1"/>
      <w:marLeft w:val="0"/>
      <w:marRight w:val="0"/>
      <w:marTop w:val="0"/>
      <w:marBottom w:val="0"/>
      <w:divBdr>
        <w:top w:val="none" w:sz="0" w:space="0" w:color="auto"/>
        <w:left w:val="none" w:sz="0" w:space="0" w:color="auto"/>
        <w:bottom w:val="none" w:sz="0" w:space="0" w:color="auto"/>
        <w:right w:val="none" w:sz="0" w:space="0" w:color="auto"/>
      </w:divBdr>
    </w:div>
    <w:div w:id="1425689791">
      <w:bodyDiv w:val="1"/>
      <w:marLeft w:val="0"/>
      <w:marRight w:val="0"/>
      <w:marTop w:val="0"/>
      <w:marBottom w:val="0"/>
      <w:divBdr>
        <w:top w:val="none" w:sz="0" w:space="0" w:color="auto"/>
        <w:left w:val="none" w:sz="0" w:space="0" w:color="auto"/>
        <w:bottom w:val="none" w:sz="0" w:space="0" w:color="auto"/>
        <w:right w:val="none" w:sz="0" w:space="0" w:color="auto"/>
      </w:divBdr>
    </w:div>
    <w:div w:id="1671567994">
      <w:bodyDiv w:val="1"/>
      <w:marLeft w:val="0"/>
      <w:marRight w:val="0"/>
      <w:marTop w:val="0"/>
      <w:marBottom w:val="0"/>
      <w:divBdr>
        <w:top w:val="none" w:sz="0" w:space="0" w:color="auto"/>
        <w:left w:val="none" w:sz="0" w:space="0" w:color="auto"/>
        <w:bottom w:val="none" w:sz="0" w:space="0" w:color="auto"/>
        <w:right w:val="none" w:sz="0" w:space="0" w:color="auto"/>
      </w:divBdr>
    </w:div>
    <w:div w:id="206085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C@hove-as.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dreyersfond.dk" TargetMode="External"/><Relationship Id="rId5" Type="http://schemas.openxmlformats.org/officeDocument/2006/relationships/hyperlink" Target="mailto:hrl@edc.dk" TargetMode="External"/><Relationship Id="rId4" Type="http://schemas.openxmlformats.org/officeDocument/2006/relationships/hyperlink" Target="mailto:lth@edc.dk"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995</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Heinrichs</dc:creator>
  <cp:keywords/>
  <dc:description/>
  <cp:lastModifiedBy>Jesper Heinrichs</cp:lastModifiedBy>
  <cp:revision>5</cp:revision>
  <dcterms:created xsi:type="dcterms:W3CDTF">2022-11-04T12:29:00Z</dcterms:created>
  <dcterms:modified xsi:type="dcterms:W3CDTF">2022-11-04T13:17:00Z</dcterms:modified>
</cp:coreProperties>
</file>