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145E" w14:textId="07507FFC" w:rsidR="58279A39" w:rsidRDefault="00584520" w:rsidP="00584520">
      <w:pPr>
        <w:rPr>
          <w:rFonts w:ascii="Arial" w:hAnsi="Arial" w:cs="Arial"/>
          <w:b/>
          <w:bCs/>
        </w:rPr>
      </w:pPr>
      <w:r w:rsidRPr="00584520">
        <w:rPr>
          <w:color w:val="44546A" w:themeColor="text2"/>
        </w:rPr>
        <w:drawing>
          <wp:anchor distT="0" distB="0" distL="114300" distR="114300" simplePos="0" relativeHeight="251658240" behindDoc="1" locked="0" layoutInCell="1" allowOverlap="1" wp14:anchorId="1F3C79F9" wp14:editId="40DF74A6">
            <wp:simplePos x="0" y="0"/>
            <wp:positionH relativeFrom="column">
              <wp:posOffset>3725545</wp:posOffset>
            </wp:positionH>
            <wp:positionV relativeFrom="paragraph">
              <wp:posOffset>-548640</wp:posOffset>
            </wp:positionV>
            <wp:extent cx="2762250" cy="1032820"/>
            <wp:effectExtent l="0" t="0" r="0" b="0"/>
            <wp:wrapNone/>
            <wp:docPr id="970005582" name="Billede 9700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62250" cy="1032820"/>
                    </a:xfrm>
                    <a:prstGeom prst="rect">
                      <a:avLst/>
                    </a:prstGeom>
                  </pic:spPr>
                </pic:pic>
              </a:graphicData>
            </a:graphic>
            <wp14:sizeRelH relativeFrom="page">
              <wp14:pctWidth>0</wp14:pctWidth>
            </wp14:sizeRelH>
            <wp14:sizeRelV relativeFrom="page">
              <wp14:pctHeight>0</wp14:pctHeight>
            </wp14:sizeRelV>
          </wp:anchor>
        </w:drawing>
      </w:r>
      <w:r w:rsidR="58279A39" w:rsidRPr="00584520">
        <w:rPr>
          <w:rFonts w:ascii="Arial" w:hAnsi="Arial" w:cs="Arial"/>
          <w:b/>
          <w:bCs/>
          <w:color w:val="44546A" w:themeColor="text2"/>
        </w:rPr>
        <w:t>Pressemeddelelse</w:t>
      </w:r>
      <w:r w:rsidRPr="00584520">
        <w:rPr>
          <w:rFonts w:ascii="Arial" w:hAnsi="Arial" w:cs="Arial"/>
          <w:b/>
          <w:bCs/>
          <w:color w:val="44546A" w:themeColor="text2"/>
        </w:rPr>
        <w:t xml:space="preserve">, </w:t>
      </w:r>
      <w:r w:rsidR="002D2C6F">
        <w:rPr>
          <w:rFonts w:ascii="Arial" w:hAnsi="Arial" w:cs="Arial"/>
          <w:b/>
          <w:bCs/>
          <w:color w:val="44546A" w:themeColor="text2"/>
        </w:rPr>
        <w:t>25. april</w:t>
      </w:r>
      <w:r w:rsidRPr="00584520">
        <w:rPr>
          <w:rFonts w:ascii="Arial" w:hAnsi="Arial" w:cs="Arial"/>
          <w:b/>
          <w:bCs/>
          <w:color w:val="44546A" w:themeColor="text2"/>
        </w:rPr>
        <w:t xml:space="preserve"> 2019</w:t>
      </w:r>
      <w:r>
        <w:rPr>
          <w:rFonts w:ascii="Arial" w:hAnsi="Arial" w:cs="Arial"/>
          <w:b/>
          <w:bCs/>
        </w:rPr>
        <w:tab/>
      </w:r>
    </w:p>
    <w:p w14:paraId="36FFB91D" w14:textId="77777777" w:rsidR="007043CF" w:rsidRDefault="007043CF" w:rsidP="008F451F">
      <w:pPr>
        <w:pStyle w:val="Ingenafstand"/>
        <w:rPr>
          <w:rFonts w:ascii="Arial" w:hAnsi="Arial" w:cs="Arial"/>
          <w:sz w:val="40"/>
          <w:szCs w:val="40"/>
        </w:rPr>
      </w:pPr>
    </w:p>
    <w:p w14:paraId="43528174" w14:textId="77777777" w:rsidR="00584520" w:rsidRDefault="00584520" w:rsidP="0D10B6E8">
      <w:pPr>
        <w:pStyle w:val="Ingenafstand"/>
        <w:rPr>
          <w:rFonts w:ascii="Arial" w:hAnsi="Arial" w:cs="Arial"/>
          <w:sz w:val="36"/>
          <w:szCs w:val="36"/>
        </w:rPr>
      </w:pPr>
    </w:p>
    <w:p w14:paraId="64732EEB" w14:textId="77777777" w:rsidR="002D2C6F" w:rsidRDefault="002D2C6F" w:rsidP="002D2C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Ny analyse: Dansk robotindustri i massiv vækst  </w:t>
      </w:r>
      <w:r>
        <w:rPr>
          <w:rStyle w:val="eop"/>
          <w:rFonts w:ascii="Arial" w:hAnsi="Arial" w:cs="Arial"/>
          <w:sz w:val="40"/>
          <w:szCs w:val="40"/>
        </w:rPr>
        <w:t> </w:t>
      </w:r>
    </w:p>
    <w:p w14:paraId="181213D7" w14:textId="77777777" w:rsidR="00055FFC" w:rsidRPr="00500479" w:rsidRDefault="00055FFC" w:rsidP="0D10B6E8">
      <w:pPr>
        <w:pStyle w:val="Ingenafstand"/>
        <w:rPr>
          <w:rFonts w:ascii="Arial" w:hAnsi="Arial" w:cs="Arial"/>
          <w:b/>
          <w:sz w:val="23"/>
          <w:szCs w:val="23"/>
        </w:rPr>
      </w:pPr>
    </w:p>
    <w:p w14:paraId="0657CEB9" w14:textId="460A057F" w:rsidR="002D2C6F" w:rsidRPr="00500479" w:rsidRDefault="002D2C6F" w:rsidP="002D2C6F">
      <w:pPr>
        <w:pStyle w:val="paragraph"/>
        <w:spacing w:before="0" w:beforeAutospacing="0" w:after="0" w:afterAutospacing="0"/>
        <w:textAlignment w:val="baseline"/>
        <w:rPr>
          <w:rFonts w:ascii="Segoe UI" w:hAnsi="Segoe UI" w:cs="Segoe UI"/>
          <w:b/>
          <w:sz w:val="23"/>
          <w:szCs w:val="23"/>
        </w:rPr>
      </w:pPr>
      <w:r w:rsidRPr="00500479">
        <w:rPr>
          <w:rStyle w:val="normaltextrun"/>
          <w:rFonts w:ascii="Arial" w:hAnsi="Arial" w:cs="Arial"/>
          <w:b/>
          <w:i/>
          <w:iCs/>
          <w:sz w:val="23"/>
          <w:szCs w:val="23"/>
        </w:rPr>
        <w:t>Den danske robotindustri er blandt verdens absolut førende.</w:t>
      </w:r>
      <w:r w:rsidR="00446601" w:rsidRPr="00500479">
        <w:rPr>
          <w:rStyle w:val="normaltextrun"/>
          <w:rFonts w:ascii="Arial" w:hAnsi="Arial" w:cs="Arial"/>
          <w:b/>
          <w:i/>
          <w:iCs/>
          <w:sz w:val="23"/>
          <w:szCs w:val="23"/>
        </w:rPr>
        <w:t xml:space="preserve"> </w:t>
      </w:r>
      <w:r w:rsidRPr="00500479">
        <w:rPr>
          <w:rStyle w:val="normaltextrun"/>
          <w:rFonts w:ascii="Arial" w:hAnsi="Arial" w:cs="Arial"/>
          <w:b/>
          <w:i/>
          <w:iCs/>
          <w:sz w:val="23"/>
          <w:szCs w:val="23"/>
        </w:rPr>
        <w:t>Robotindustrien beskæftiger i dag 8.500 personer og omsætter for 18 mia. kr. Allerede i 2025 kan omsætningen stige til 52 mia. kr. om året og beskæftigelsen til 25.000 personer. Det viser en ny analyse, der</w:t>
      </w:r>
      <w:r w:rsidR="00E07999" w:rsidRPr="00500479">
        <w:rPr>
          <w:rStyle w:val="normaltextrun"/>
          <w:rFonts w:ascii="Arial" w:hAnsi="Arial" w:cs="Arial"/>
          <w:b/>
          <w:i/>
          <w:iCs/>
          <w:sz w:val="23"/>
          <w:szCs w:val="23"/>
        </w:rPr>
        <w:t xml:space="preserve">, </w:t>
      </w:r>
      <w:r w:rsidRPr="00500479">
        <w:rPr>
          <w:rStyle w:val="normaltextrun"/>
          <w:rFonts w:ascii="Arial" w:hAnsi="Arial" w:cs="Arial"/>
          <w:b/>
          <w:i/>
          <w:iCs/>
          <w:sz w:val="23"/>
          <w:szCs w:val="23"/>
        </w:rPr>
        <w:t>som den første nogensinde</w:t>
      </w:r>
      <w:r w:rsidR="00E07999" w:rsidRPr="00500479">
        <w:rPr>
          <w:rStyle w:val="normaltextrun"/>
          <w:rFonts w:ascii="Arial" w:hAnsi="Arial" w:cs="Arial"/>
          <w:b/>
          <w:i/>
          <w:iCs/>
          <w:sz w:val="23"/>
          <w:szCs w:val="23"/>
        </w:rPr>
        <w:t>,</w:t>
      </w:r>
      <w:r w:rsidRPr="00500479">
        <w:rPr>
          <w:rStyle w:val="normaltextrun"/>
          <w:rFonts w:ascii="Arial" w:hAnsi="Arial" w:cs="Arial"/>
          <w:b/>
          <w:i/>
          <w:iCs/>
          <w:sz w:val="23"/>
          <w:szCs w:val="23"/>
        </w:rPr>
        <w:t xml:space="preserve"> kortlægger robot- og automationsindustriens samlede bidrag til dansk økonomi. </w:t>
      </w:r>
      <w:r w:rsidRPr="00500479">
        <w:rPr>
          <w:rStyle w:val="normaltextrun"/>
          <w:rFonts w:ascii="Arial" w:hAnsi="Arial" w:cs="Arial"/>
          <w:b/>
          <w:sz w:val="23"/>
          <w:szCs w:val="23"/>
        </w:rPr>
        <w:t> </w:t>
      </w:r>
      <w:r w:rsidRPr="00500479">
        <w:rPr>
          <w:rStyle w:val="eop"/>
          <w:rFonts w:ascii="Arial" w:hAnsi="Arial" w:cs="Arial"/>
          <w:b/>
          <w:sz w:val="23"/>
          <w:szCs w:val="23"/>
        </w:rPr>
        <w:t> </w:t>
      </w:r>
    </w:p>
    <w:p w14:paraId="71A24B4C"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 </w:t>
      </w:r>
      <w:r w:rsidRPr="00500479">
        <w:rPr>
          <w:rStyle w:val="eop"/>
          <w:rFonts w:ascii="Arial" w:hAnsi="Arial" w:cs="Arial"/>
          <w:sz w:val="23"/>
          <w:szCs w:val="23"/>
        </w:rPr>
        <w:t> </w:t>
      </w:r>
    </w:p>
    <w:p w14:paraId="7A2F965F" w14:textId="3D9140BC"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En ny analyse udgivet af </w:t>
      </w:r>
      <w:proofErr w:type="spellStart"/>
      <w:r w:rsidRPr="00500479">
        <w:rPr>
          <w:rStyle w:val="spellingerror"/>
          <w:rFonts w:ascii="Arial" w:hAnsi="Arial" w:cs="Arial"/>
          <w:sz w:val="23"/>
          <w:szCs w:val="23"/>
        </w:rPr>
        <w:t>Damvad</w:t>
      </w:r>
      <w:proofErr w:type="spellEnd"/>
      <w:r w:rsidRPr="00500479">
        <w:rPr>
          <w:rStyle w:val="normaltextrun"/>
          <w:rFonts w:ascii="Arial" w:hAnsi="Arial" w:cs="Arial"/>
          <w:sz w:val="23"/>
          <w:szCs w:val="23"/>
        </w:rPr>
        <w:t> </w:t>
      </w:r>
      <w:r w:rsidRPr="00500479">
        <w:rPr>
          <w:rStyle w:val="spellingerror"/>
          <w:rFonts w:ascii="Arial" w:hAnsi="Arial" w:cs="Arial"/>
          <w:sz w:val="23"/>
          <w:szCs w:val="23"/>
        </w:rPr>
        <w:t>Analytics</w:t>
      </w:r>
      <w:r w:rsidRPr="00500479">
        <w:rPr>
          <w:rStyle w:val="normaltextrun"/>
          <w:rFonts w:ascii="Arial" w:hAnsi="Arial" w:cs="Arial"/>
          <w:sz w:val="23"/>
          <w:szCs w:val="23"/>
        </w:rPr>
        <w:t>, sætter for første gang tal og ord på vækstpotentialet i den danske robotindustri, og analysen viser, at industrien allerede i 2025 kan omsætte for 52 mia. kroner og beskæftige 25.000 personer. En tredobling på bare seks år.  </w:t>
      </w:r>
      <w:r w:rsidRPr="00500479">
        <w:rPr>
          <w:rStyle w:val="eop"/>
          <w:rFonts w:ascii="Arial" w:hAnsi="Arial" w:cs="Arial"/>
          <w:sz w:val="23"/>
          <w:szCs w:val="23"/>
        </w:rPr>
        <w:t> </w:t>
      </w:r>
    </w:p>
    <w:p w14:paraId="0EA8ACC8"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 </w:t>
      </w:r>
      <w:r w:rsidRPr="00500479">
        <w:rPr>
          <w:rStyle w:val="eop"/>
          <w:rFonts w:ascii="Arial" w:hAnsi="Arial" w:cs="Arial"/>
          <w:sz w:val="23"/>
          <w:szCs w:val="23"/>
        </w:rPr>
        <w:t> </w:t>
      </w:r>
    </w:p>
    <w:p w14:paraId="77F92847" w14:textId="5BB56163" w:rsidR="002D2C6F" w:rsidRPr="00500479" w:rsidRDefault="002D2C6F" w:rsidP="00C71A9D">
      <w:pPr>
        <w:pStyle w:val="paragraph"/>
        <w:numPr>
          <w:ilvl w:val="0"/>
          <w:numId w:val="12"/>
        </w:numPr>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Den danske robotindustri er i dag førende på det globale marked for udvikling og produktion af robotteknologi. Hvis vi er i stand til at fastholde vores markedsposition, kan robotindustrien allerede i 2025 omsætte for 52 mia. kr. Det vil altså sige, at robotindustrien</w:t>
      </w:r>
      <w:r w:rsidR="009F59E2" w:rsidRPr="00500479">
        <w:rPr>
          <w:rStyle w:val="normaltextrun"/>
          <w:rFonts w:ascii="Arial" w:hAnsi="Arial" w:cs="Arial"/>
          <w:sz w:val="23"/>
          <w:szCs w:val="23"/>
        </w:rPr>
        <w:t xml:space="preserve">, </w:t>
      </w:r>
      <w:r w:rsidRPr="00500479">
        <w:rPr>
          <w:rStyle w:val="normaltextrun"/>
          <w:rFonts w:ascii="Arial" w:hAnsi="Arial" w:cs="Arial"/>
          <w:sz w:val="23"/>
          <w:szCs w:val="23"/>
        </w:rPr>
        <w:t>på 20 år</w:t>
      </w:r>
      <w:r w:rsidR="009F59E2" w:rsidRPr="00500479">
        <w:rPr>
          <w:rStyle w:val="normaltextrun"/>
          <w:rFonts w:ascii="Arial" w:hAnsi="Arial" w:cs="Arial"/>
          <w:sz w:val="23"/>
          <w:szCs w:val="23"/>
        </w:rPr>
        <w:t>,</w:t>
      </w:r>
      <w:r w:rsidRPr="00500479">
        <w:rPr>
          <w:rStyle w:val="normaltextrun"/>
          <w:rFonts w:ascii="Arial" w:hAnsi="Arial" w:cs="Arial"/>
          <w:sz w:val="23"/>
          <w:szCs w:val="23"/>
        </w:rPr>
        <w:t xml:space="preserve"> har skabt samme omsætning som </w:t>
      </w:r>
      <w:r w:rsidR="003C3E9E" w:rsidRPr="00500479">
        <w:rPr>
          <w:rStyle w:val="normaltextrun"/>
          <w:rFonts w:ascii="Arial" w:hAnsi="Arial" w:cs="Arial"/>
          <w:sz w:val="23"/>
          <w:szCs w:val="23"/>
        </w:rPr>
        <w:t xml:space="preserve">veletablerede brancher som </w:t>
      </w:r>
      <w:proofErr w:type="gramStart"/>
      <w:r w:rsidRPr="00500479">
        <w:rPr>
          <w:rStyle w:val="normaltextrun"/>
          <w:rFonts w:ascii="Arial" w:hAnsi="Arial" w:cs="Arial"/>
          <w:sz w:val="23"/>
          <w:szCs w:val="23"/>
        </w:rPr>
        <w:t>eksempelvis</w:t>
      </w:r>
      <w:proofErr w:type="gramEnd"/>
      <w:r w:rsidRPr="00500479">
        <w:rPr>
          <w:rStyle w:val="normaltextrun"/>
          <w:rFonts w:ascii="Arial" w:hAnsi="Arial" w:cs="Arial"/>
          <w:sz w:val="23"/>
          <w:szCs w:val="23"/>
        </w:rPr>
        <w:t> mode- eller fødevareingrediensbranchen. Nu handler det om at fortsætte den positive udvikling, så vi kan realisere potentialet til gavn for Danmark, siger Mikkel Christoffersen, talsmand for det nationale partnerskab, </w:t>
      </w:r>
      <w:proofErr w:type="spellStart"/>
      <w:r w:rsidRPr="00500479">
        <w:rPr>
          <w:rStyle w:val="spellingerror"/>
          <w:rFonts w:ascii="Arial" w:hAnsi="Arial" w:cs="Arial"/>
          <w:sz w:val="23"/>
          <w:szCs w:val="23"/>
        </w:rPr>
        <w:t>Robotics</w:t>
      </w:r>
      <w:proofErr w:type="spellEnd"/>
      <w:r w:rsidRPr="00500479">
        <w:rPr>
          <w:rStyle w:val="normaltextrun"/>
          <w:rFonts w:ascii="Arial" w:hAnsi="Arial" w:cs="Arial"/>
          <w:sz w:val="23"/>
          <w:szCs w:val="23"/>
        </w:rPr>
        <w:t> Alliance.</w:t>
      </w:r>
      <w:r w:rsidRPr="00500479">
        <w:rPr>
          <w:rStyle w:val="eop"/>
          <w:rFonts w:ascii="Arial" w:hAnsi="Arial" w:cs="Arial"/>
          <w:sz w:val="23"/>
          <w:szCs w:val="23"/>
        </w:rPr>
        <w:t> </w:t>
      </w:r>
    </w:p>
    <w:p w14:paraId="2C8B31C4"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 </w:t>
      </w:r>
      <w:r w:rsidRPr="00500479">
        <w:rPr>
          <w:rStyle w:val="eop"/>
          <w:rFonts w:ascii="Arial" w:hAnsi="Arial" w:cs="Arial"/>
          <w:sz w:val="23"/>
          <w:szCs w:val="23"/>
        </w:rPr>
        <w:t> </w:t>
      </w:r>
    </w:p>
    <w:p w14:paraId="7300FD59"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Analysen viser desuden, at den danske robotindustri også medvirker til skabe en øget omsætning blandt industriens underleverandører på samlet 10 mia. og bidrager med i alt 10.000 fuldtidsjob. </w:t>
      </w:r>
      <w:r w:rsidRPr="00500479">
        <w:rPr>
          <w:rStyle w:val="eop"/>
          <w:rFonts w:ascii="Arial" w:hAnsi="Arial" w:cs="Arial"/>
          <w:sz w:val="23"/>
          <w:szCs w:val="23"/>
        </w:rPr>
        <w:t> </w:t>
      </w:r>
    </w:p>
    <w:p w14:paraId="080434AC"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 </w:t>
      </w:r>
      <w:r w:rsidRPr="00500479">
        <w:rPr>
          <w:rStyle w:val="eop"/>
          <w:rFonts w:ascii="Arial" w:hAnsi="Arial" w:cs="Arial"/>
          <w:sz w:val="23"/>
          <w:szCs w:val="23"/>
        </w:rPr>
        <w:t> </w:t>
      </w:r>
    </w:p>
    <w:p w14:paraId="24656F58" w14:textId="66AF15DD" w:rsidR="002D2C6F" w:rsidRPr="00500479" w:rsidRDefault="535414C3" w:rsidP="535414C3">
      <w:pPr>
        <w:pStyle w:val="paragraph"/>
        <w:spacing w:before="0" w:beforeAutospacing="0" w:after="0" w:afterAutospacing="0"/>
        <w:textAlignment w:val="baseline"/>
        <w:rPr>
          <w:rFonts w:ascii="Segoe UI" w:hAnsi="Segoe UI" w:cs="Segoe UI"/>
          <w:sz w:val="23"/>
          <w:szCs w:val="23"/>
        </w:rPr>
      </w:pPr>
      <w:r w:rsidRPr="535414C3">
        <w:rPr>
          <w:rStyle w:val="normaltextrun"/>
          <w:rFonts w:ascii="Arial" w:hAnsi="Arial" w:cs="Arial"/>
          <w:b/>
          <w:bCs/>
          <w:sz w:val="23"/>
          <w:szCs w:val="23"/>
        </w:rPr>
        <w:t>Tusindvis af job i sigte</w:t>
      </w:r>
      <w:r w:rsidRPr="535414C3">
        <w:rPr>
          <w:rStyle w:val="eop"/>
          <w:rFonts w:ascii="Arial" w:hAnsi="Arial" w:cs="Arial"/>
          <w:sz w:val="23"/>
          <w:szCs w:val="23"/>
        </w:rPr>
        <w:t> </w:t>
      </w:r>
    </w:p>
    <w:p w14:paraId="3A2315F5" w14:textId="2302702C" w:rsidR="00C8201D" w:rsidRPr="00500479" w:rsidRDefault="535414C3" w:rsidP="535414C3">
      <w:pPr>
        <w:pStyle w:val="paragraph"/>
        <w:spacing w:before="0" w:beforeAutospacing="0" w:after="0" w:afterAutospacing="0"/>
        <w:rPr>
          <w:rStyle w:val="eop"/>
          <w:rFonts w:ascii="Arial" w:hAnsi="Arial" w:cs="Arial"/>
          <w:sz w:val="23"/>
          <w:szCs w:val="23"/>
        </w:rPr>
      </w:pPr>
      <w:r w:rsidRPr="535414C3">
        <w:rPr>
          <w:rStyle w:val="eop"/>
          <w:rFonts w:ascii="Arial" w:hAnsi="Arial" w:cs="Arial"/>
          <w:sz w:val="23"/>
          <w:szCs w:val="23"/>
        </w:rPr>
        <w:t>Flere faktorer har indflydelse på robotindustriens markante udvikling og massive vækst. Internationalt stiger efterspørgslen efter at automatisere flere processer i globale industrier som elektronik-, fødevarer-, plast- og kemikaliebranchen. Samtidig drives markedet af stærke megatrends som øget digitalisering og verdensmålene, hvor robotteknologi bidrager til at skabe mere forsvarlige og flere lokale produktioner. Digitaliseringspolitisk chef i DI, Christian Hannibal, glæder sig over de optimistiske vækstperspektiver:</w:t>
      </w:r>
    </w:p>
    <w:p w14:paraId="6F0E2EFE" w14:textId="77777777" w:rsidR="00C8201D" w:rsidRPr="00500479" w:rsidRDefault="00C8201D" w:rsidP="00101649">
      <w:pPr>
        <w:pStyle w:val="paragraph"/>
        <w:spacing w:before="0" w:beforeAutospacing="0" w:after="0" w:afterAutospacing="0"/>
        <w:jc w:val="both"/>
        <w:textAlignment w:val="baseline"/>
        <w:rPr>
          <w:sz w:val="23"/>
          <w:szCs w:val="23"/>
        </w:rPr>
      </w:pPr>
      <w:r w:rsidRPr="00500479">
        <w:rPr>
          <w:rStyle w:val="eop"/>
          <w:rFonts w:ascii="Arial" w:hAnsi="Arial" w:cs="Arial"/>
          <w:sz w:val="23"/>
          <w:szCs w:val="23"/>
        </w:rPr>
        <w:t> </w:t>
      </w:r>
    </w:p>
    <w:p w14:paraId="6DBC4BDC" w14:textId="76F8EF8B" w:rsidR="1BC2C0F7" w:rsidRDefault="56793DE6" w:rsidP="56793DE6">
      <w:pPr>
        <w:pStyle w:val="paragraph"/>
        <w:numPr>
          <w:ilvl w:val="0"/>
          <w:numId w:val="11"/>
        </w:numPr>
        <w:spacing w:before="0" w:beforeAutospacing="0" w:after="0" w:afterAutospacing="0"/>
        <w:rPr>
          <w:rStyle w:val="normaltextrun"/>
          <w:sz w:val="23"/>
          <w:szCs w:val="23"/>
        </w:rPr>
      </w:pPr>
      <w:r w:rsidRPr="56793DE6">
        <w:rPr>
          <w:rStyle w:val="normaltextrun"/>
          <w:rFonts w:ascii="Arial" w:hAnsi="Arial" w:cs="Arial"/>
          <w:sz w:val="23"/>
          <w:szCs w:val="23"/>
        </w:rPr>
        <w:t>Tallene taler for sig selv. Knap 300 virksomheder omsætter i dag for 18 mia. kr. Det viser at Danmark allerede står med en solid affyringsrampe for at indfri det vækstpotentiale, som analysen anslår, kan være en realitet om bare 6 år. Fremtiden ser meget lys ud for robotindustrien, hvis den i 2025 kan omsætte for mere end 50 mia. kr. Det er en vækst, som langt de fleste ville misunde, siger Christian Hannibal.</w:t>
      </w:r>
    </w:p>
    <w:p w14:paraId="0575ACC8" w14:textId="0D335A32" w:rsidR="1BC2C0F7" w:rsidRDefault="1BC2C0F7" w:rsidP="1BC2C0F7">
      <w:pPr>
        <w:pStyle w:val="paragraph"/>
        <w:spacing w:before="0" w:beforeAutospacing="0" w:after="0" w:afterAutospacing="0"/>
        <w:rPr>
          <w:rStyle w:val="normaltextrun"/>
          <w:rFonts w:ascii="Arial" w:hAnsi="Arial" w:cs="Arial"/>
          <w:sz w:val="23"/>
          <w:szCs w:val="23"/>
        </w:rPr>
      </w:pPr>
    </w:p>
    <w:p w14:paraId="26C234D8" w14:textId="10891BA0" w:rsidR="56793DE6" w:rsidRDefault="56793DE6" w:rsidP="56793DE6">
      <w:pPr>
        <w:rPr>
          <w:rFonts w:ascii="Arial" w:eastAsia="Arial" w:hAnsi="Arial" w:cs="Arial"/>
          <w:noProof w:val="0"/>
          <w:sz w:val="23"/>
          <w:szCs w:val="23"/>
        </w:rPr>
      </w:pPr>
      <w:r w:rsidRPr="56793DE6">
        <w:rPr>
          <w:sz w:val="23"/>
          <w:szCs w:val="23"/>
        </w:rPr>
        <w:t>I</w:t>
      </w:r>
      <w:r w:rsidRPr="56793DE6">
        <w:rPr>
          <w:rFonts w:ascii="Arial" w:eastAsia="Arial" w:hAnsi="Arial" w:cs="Arial"/>
          <w:sz w:val="23"/>
          <w:szCs w:val="23"/>
        </w:rPr>
        <w:t xml:space="preserve">følge Damvad Analytics har en stærk robotindustri en afsmittende effekt på </w:t>
      </w:r>
      <w:r w:rsidRPr="56793DE6">
        <w:rPr>
          <w:rFonts w:ascii="Arial" w:eastAsia="Arial" w:hAnsi="Arial" w:cs="Arial"/>
          <w:noProof w:val="0"/>
          <w:sz w:val="23"/>
          <w:szCs w:val="23"/>
        </w:rPr>
        <w:t>anvendelsen af robotteknologi i den danske fremstillingsindustri generelt, hvilket glæder Dansk Metal:</w:t>
      </w:r>
    </w:p>
    <w:p w14:paraId="7264941C" w14:textId="5DC57883" w:rsidR="56793DE6" w:rsidRDefault="56793DE6" w:rsidP="56793DE6">
      <w:pPr>
        <w:rPr>
          <w:rFonts w:ascii="Arial" w:eastAsia="Arial" w:hAnsi="Arial" w:cs="Arial"/>
          <w:noProof w:val="0"/>
          <w:sz w:val="23"/>
          <w:szCs w:val="23"/>
        </w:rPr>
      </w:pPr>
    </w:p>
    <w:p w14:paraId="03C01C49" w14:textId="04CBEA48" w:rsidR="1BC2C0F7" w:rsidRDefault="56793DE6" w:rsidP="56793DE6">
      <w:pPr>
        <w:pStyle w:val="paragraph"/>
        <w:numPr>
          <w:ilvl w:val="0"/>
          <w:numId w:val="11"/>
        </w:numPr>
        <w:spacing w:before="0" w:beforeAutospacing="0" w:after="0" w:afterAutospacing="0"/>
        <w:rPr>
          <w:sz w:val="23"/>
          <w:szCs w:val="23"/>
        </w:rPr>
      </w:pPr>
      <w:r w:rsidRPr="56793DE6">
        <w:rPr>
          <w:rFonts w:ascii="Arial" w:eastAsia="Arial" w:hAnsi="Arial" w:cs="Arial"/>
          <w:sz w:val="23"/>
          <w:szCs w:val="23"/>
        </w:rPr>
        <w:t xml:space="preserve">Det er imponerende, hvordan branchen på kun seks år forventes at kunne tredoble antallet af arbejdspladser. Det viser helt tydeligt, at robotter og robotteknologi er noget af det, vi skal leve af i fremtiden. For branchen er med til at skabe gode og produktive jobs i Danmark, udtaler Henrik Aarestrup, rådgiver i Dansk Metal. </w:t>
      </w:r>
      <w:r w:rsidRPr="56793DE6">
        <w:rPr>
          <w:rFonts w:ascii="Arial" w:eastAsia="Arial" w:hAnsi="Arial" w:cs="Arial"/>
          <w:i/>
          <w:iCs/>
          <w:sz w:val="23"/>
          <w:szCs w:val="23"/>
        </w:rPr>
        <w:t xml:space="preserve"> </w:t>
      </w:r>
    </w:p>
    <w:p w14:paraId="7E213ECD" w14:textId="5E1900D2" w:rsidR="1BC2C0F7" w:rsidRDefault="1BC2C0F7" w:rsidP="1BC2C0F7">
      <w:pPr>
        <w:pStyle w:val="paragraph"/>
        <w:spacing w:before="0" w:beforeAutospacing="0" w:after="0" w:afterAutospacing="0"/>
        <w:rPr>
          <w:rStyle w:val="normaltextrun"/>
          <w:rFonts w:ascii="Arial" w:hAnsi="Arial" w:cs="Arial"/>
          <w:b/>
          <w:bCs/>
          <w:sz w:val="23"/>
          <w:szCs w:val="23"/>
        </w:rPr>
      </w:pPr>
    </w:p>
    <w:p w14:paraId="057A4291" w14:textId="12E0FB7D" w:rsidR="002D2C6F" w:rsidRPr="00500479" w:rsidRDefault="1BC2C0F7" w:rsidP="1BC2C0F7">
      <w:pPr>
        <w:pStyle w:val="paragraph"/>
        <w:spacing w:before="0" w:beforeAutospacing="0" w:after="0" w:afterAutospacing="0"/>
        <w:textAlignment w:val="baseline"/>
        <w:rPr>
          <w:rFonts w:ascii="Segoe UI" w:hAnsi="Segoe UI" w:cs="Segoe UI"/>
          <w:sz w:val="23"/>
          <w:szCs w:val="23"/>
        </w:rPr>
      </w:pPr>
      <w:r w:rsidRPr="1BC2C0F7">
        <w:rPr>
          <w:rStyle w:val="normaltextrun"/>
          <w:rFonts w:ascii="Arial" w:hAnsi="Arial" w:cs="Arial"/>
          <w:b/>
          <w:bCs/>
          <w:sz w:val="23"/>
          <w:szCs w:val="23"/>
        </w:rPr>
        <w:t>Realisering af vækstpotentiale kræver en fælles indsats</w:t>
      </w:r>
      <w:r w:rsidRPr="1BC2C0F7">
        <w:rPr>
          <w:rStyle w:val="normaltextrun"/>
          <w:rFonts w:ascii="Arial" w:hAnsi="Arial" w:cs="Arial"/>
          <w:sz w:val="23"/>
          <w:szCs w:val="23"/>
        </w:rPr>
        <w:t>  </w:t>
      </w:r>
    </w:p>
    <w:p w14:paraId="4220B0D7" w14:textId="0B773300" w:rsidR="003E76D5" w:rsidRDefault="002D2C6F" w:rsidP="002D2C6F">
      <w:pPr>
        <w:pStyle w:val="paragraph"/>
        <w:spacing w:before="0" w:beforeAutospacing="0" w:after="0" w:afterAutospacing="0"/>
        <w:textAlignment w:val="baseline"/>
        <w:rPr>
          <w:rStyle w:val="eop"/>
          <w:rFonts w:ascii="Arial" w:hAnsi="Arial" w:cs="Arial"/>
          <w:sz w:val="23"/>
          <w:szCs w:val="23"/>
        </w:rPr>
      </w:pPr>
      <w:r w:rsidRPr="00500479">
        <w:rPr>
          <w:rStyle w:val="normaltextrun"/>
          <w:rFonts w:ascii="Arial" w:hAnsi="Arial" w:cs="Arial"/>
          <w:sz w:val="23"/>
          <w:szCs w:val="23"/>
        </w:rPr>
        <w:t xml:space="preserve">Den danske robotindustri står stærkt på det globale marked, og samlet set eksporterer robotindustrien i dag for mere end 10 mia. kr. om året. Et tal, der ifølge analysen kan stige til op </w:t>
      </w:r>
      <w:r w:rsidRPr="00500479">
        <w:rPr>
          <w:rStyle w:val="normaltextrun"/>
          <w:rFonts w:ascii="Arial" w:hAnsi="Arial" w:cs="Arial"/>
          <w:sz w:val="23"/>
          <w:szCs w:val="23"/>
        </w:rPr>
        <w:lastRenderedPageBreak/>
        <w:t>mod 31 mia. </w:t>
      </w:r>
      <w:r w:rsidR="005238EC">
        <w:rPr>
          <w:rStyle w:val="normaltextrun"/>
          <w:rFonts w:ascii="Arial" w:hAnsi="Arial" w:cs="Arial"/>
          <w:sz w:val="23"/>
          <w:szCs w:val="23"/>
        </w:rPr>
        <w:t>kr</w:t>
      </w:r>
      <w:r w:rsidR="00855132">
        <w:rPr>
          <w:rStyle w:val="normaltextrun"/>
          <w:rFonts w:ascii="Arial" w:hAnsi="Arial" w:cs="Arial"/>
          <w:sz w:val="23"/>
          <w:szCs w:val="23"/>
        </w:rPr>
        <w:t xml:space="preserve">. </w:t>
      </w:r>
      <w:r w:rsidRPr="00500479">
        <w:rPr>
          <w:rStyle w:val="normaltextrun"/>
          <w:rFonts w:ascii="Arial" w:hAnsi="Arial" w:cs="Arial"/>
          <w:sz w:val="23"/>
          <w:szCs w:val="23"/>
        </w:rPr>
        <w:t>allerede i 2025. Dermed udgør eksporten knap 60 pct. af omsætningen i robotindustrien. Den høje eksportandel er udtryk for industriens attraktivitet i udlandet og dens internationale konkurrenceevne. Konkurrenceevnen er dog under pres og det kræver en fokuseret indsats, hvis Danmark skal bevare sin førerposition:  </w:t>
      </w:r>
      <w:r w:rsidRPr="00500479">
        <w:rPr>
          <w:rStyle w:val="eop"/>
          <w:rFonts w:ascii="Arial" w:hAnsi="Arial" w:cs="Arial"/>
          <w:sz w:val="23"/>
          <w:szCs w:val="23"/>
        </w:rPr>
        <w:t> </w:t>
      </w:r>
    </w:p>
    <w:p w14:paraId="76EC3D3F" w14:textId="77777777" w:rsidR="00DC1C8D" w:rsidRPr="00500479" w:rsidRDefault="00DC1C8D" w:rsidP="002D2C6F">
      <w:pPr>
        <w:pStyle w:val="paragraph"/>
        <w:spacing w:before="0" w:beforeAutospacing="0" w:after="0" w:afterAutospacing="0"/>
        <w:textAlignment w:val="baseline"/>
        <w:rPr>
          <w:rFonts w:ascii="Segoe UI" w:hAnsi="Segoe UI" w:cs="Segoe UI"/>
          <w:sz w:val="23"/>
          <w:szCs w:val="23"/>
        </w:rPr>
      </w:pPr>
    </w:p>
    <w:p w14:paraId="2BD468FE" w14:textId="5546E658" w:rsidR="002D2C6F" w:rsidRPr="00500479" w:rsidRDefault="002D2C6F" w:rsidP="00855132">
      <w:pPr>
        <w:pStyle w:val="paragraph"/>
        <w:numPr>
          <w:ilvl w:val="0"/>
          <w:numId w:val="11"/>
        </w:numPr>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Potentialet i robotindustrien har aldrig været større, men skal vi indfri det, kommer det ikke af sig selv. Dansk robotteknologi er verdensførende, fordi vi har turde</w:t>
      </w:r>
      <w:r w:rsidR="00607B9A">
        <w:rPr>
          <w:rStyle w:val="normaltextrun"/>
          <w:rFonts w:ascii="Arial" w:hAnsi="Arial" w:cs="Arial"/>
          <w:sz w:val="23"/>
          <w:szCs w:val="23"/>
        </w:rPr>
        <w:t>t</w:t>
      </w:r>
      <w:r w:rsidRPr="00500479">
        <w:rPr>
          <w:rStyle w:val="normaltextrun"/>
          <w:rFonts w:ascii="Arial" w:hAnsi="Arial" w:cs="Arial"/>
          <w:sz w:val="23"/>
          <w:szCs w:val="23"/>
        </w:rPr>
        <w:t xml:space="preserve"> satse med forskning og innovation. </w:t>
      </w:r>
      <w:r w:rsidR="00607B9A">
        <w:rPr>
          <w:rStyle w:val="normaltextrun"/>
          <w:rFonts w:ascii="Arial" w:hAnsi="Arial" w:cs="Arial"/>
          <w:sz w:val="23"/>
          <w:szCs w:val="23"/>
        </w:rPr>
        <w:t xml:space="preserve">Men skal vi </w:t>
      </w:r>
      <w:r w:rsidRPr="00500479">
        <w:rPr>
          <w:rStyle w:val="normaltextrun"/>
          <w:rFonts w:ascii="Arial" w:hAnsi="Arial" w:cs="Arial"/>
          <w:sz w:val="23"/>
          <w:szCs w:val="23"/>
        </w:rPr>
        <w:t>forblive i verdenseliten og høste </w:t>
      </w:r>
      <w:r w:rsidR="00855132" w:rsidRPr="00500479">
        <w:rPr>
          <w:rStyle w:val="contextualspellingandgrammarerror"/>
          <w:rFonts w:ascii="Arial" w:hAnsi="Arial" w:cs="Arial"/>
          <w:sz w:val="23"/>
          <w:szCs w:val="23"/>
        </w:rPr>
        <w:t>frugterne,</w:t>
      </w:r>
      <w:r w:rsidRPr="00500479">
        <w:rPr>
          <w:rStyle w:val="normaltextrun"/>
          <w:rFonts w:ascii="Arial" w:hAnsi="Arial" w:cs="Arial"/>
          <w:sz w:val="23"/>
          <w:szCs w:val="23"/>
        </w:rPr>
        <w:t> er der brug for en fælles indsats, hvor både det offentlige og virksomhederne investerer massivt i forskning og andre erhvervsunderstøttende aktiviteter – og så skal der uddannes flere fra vores tekniske uddannelser, siger Thomas Visti, </w:t>
      </w:r>
      <w:proofErr w:type="spellStart"/>
      <w:r w:rsidRPr="00500479">
        <w:rPr>
          <w:rStyle w:val="spellingerror"/>
          <w:rFonts w:ascii="Arial" w:hAnsi="Arial" w:cs="Arial"/>
          <w:sz w:val="23"/>
          <w:szCs w:val="23"/>
        </w:rPr>
        <w:t>adm.dir</w:t>
      </w:r>
      <w:proofErr w:type="spellEnd"/>
      <w:r w:rsidRPr="00500479">
        <w:rPr>
          <w:rStyle w:val="normaltextrun"/>
          <w:rFonts w:ascii="Arial" w:hAnsi="Arial" w:cs="Arial"/>
          <w:sz w:val="23"/>
          <w:szCs w:val="23"/>
        </w:rPr>
        <w:t>. i MIR, en af Danmarks største robotvirksomheder.  </w:t>
      </w:r>
      <w:r w:rsidRPr="00500479">
        <w:rPr>
          <w:rStyle w:val="eop"/>
          <w:rFonts w:ascii="Arial" w:hAnsi="Arial" w:cs="Arial"/>
          <w:sz w:val="23"/>
          <w:szCs w:val="23"/>
        </w:rPr>
        <w:t> </w:t>
      </w:r>
    </w:p>
    <w:p w14:paraId="6BF3E8FC" w14:textId="7354CBB1" w:rsidR="002D2C6F" w:rsidRPr="00500479" w:rsidRDefault="1BC2C0F7" w:rsidP="1BC2C0F7">
      <w:pPr>
        <w:pStyle w:val="paragraph"/>
        <w:spacing w:before="0" w:beforeAutospacing="0" w:after="0" w:afterAutospacing="0"/>
        <w:textAlignment w:val="baseline"/>
        <w:rPr>
          <w:rFonts w:ascii="Segoe UI" w:hAnsi="Segoe UI" w:cs="Segoe UI"/>
          <w:sz w:val="23"/>
          <w:szCs w:val="23"/>
        </w:rPr>
      </w:pPr>
      <w:r w:rsidRPr="1BC2C0F7">
        <w:rPr>
          <w:rStyle w:val="normaltextrun"/>
          <w:rFonts w:ascii="Arial" w:hAnsi="Arial" w:cs="Arial"/>
          <w:sz w:val="23"/>
          <w:szCs w:val="23"/>
        </w:rPr>
        <w:t>  </w:t>
      </w:r>
    </w:p>
    <w:p w14:paraId="5AF447A2" w14:textId="361EFABE" w:rsidR="1BC2C0F7" w:rsidRDefault="1BC2C0F7" w:rsidP="1BC2C0F7">
      <w:pPr>
        <w:pStyle w:val="paragraph"/>
        <w:spacing w:before="0" w:beforeAutospacing="0" w:after="0" w:afterAutospacing="0"/>
        <w:rPr>
          <w:rStyle w:val="normaltextrun"/>
          <w:rFonts w:ascii="Arial" w:hAnsi="Arial" w:cs="Arial"/>
          <w:sz w:val="23"/>
          <w:szCs w:val="23"/>
        </w:rPr>
      </w:pPr>
    </w:p>
    <w:p w14:paraId="5BDE2962" w14:textId="704D1B53" w:rsidR="1BC2C0F7" w:rsidRPr="001954D6" w:rsidRDefault="001954D6" w:rsidP="02EE2E0A">
      <w:pPr>
        <w:pStyle w:val="paragraph"/>
        <w:spacing w:before="0" w:beforeAutospacing="0" w:after="0" w:afterAutospacing="0"/>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"https://robotics-alliance.dk/wp-content/uploads/2019/04/Analyse-af-Danmarks-robotindustri_Damvad-Analytics-April2019-1.pdf" </w:instrText>
      </w:r>
      <w:r>
        <w:rPr>
          <w:rFonts w:ascii="Arial" w:hAnsi="Arial" w:cs="Arial"/>
          <w:sz w:val="23"/>
          <w:szCs w:val="23"/>
        </w:rPr>
      </w:r>
      <w:r>
        <w:rPr>
          <w:rFonts w:ascii="Arial" w:hAnsi="Arial" w:cs="Arial"/>
          <w:sz w:val="23"/>
          <w:szCs w:val="23"/>
        </w:rPr>
        <w:fldChar w:fldCharType="separate"/>
      </w:r>
      <w:r w:rsidR="02EE2E0A" w:rsidRPr="001954D6">
        <w:rPr>
          <w:rStyle w:val="Hyperlink"/>
          <w:rFonts w:ascii="Arial" w:hAnsi="Arial" w:cs="Arial"/>
          <w:sz w:val="23"/>
          <w:szCs w:val="23"/>
        </w:rPr>
        <w:t>Læs hele analysen her</w:t>
      </w:r>
    </w:p>
    <w:p w14:paraId="3F5DF94F" w14:textId="6F32E47E" w:rsidR="1BC2C0F7" w:rsidRDefault="001954D6" w:rsidP="1BC2C0F7">
      <w:pPr>
        <w:pStyle w:val="paragraph"/>
        <w:spacing w:before="0" w:beforeAutospacing="0" w:after="0" w:afterAutospacing="0"/>
        <w:rPr>
          <w:rStyle w:val="normaltextrun"/>
          <w:rFonts w:ascii="Arial" w:hAnsi="Arial" w:cs="Arial"/>
          <w:sz w:val="23"/>
          <w:szCs w:val="23"/>
        </w:rPr>
      </w:pPr>
      <w:r>
        <w:rPr>
          <w:rFonts w:ascii="Arial" w:hAnsi="Arial" w:cs="Arial"/>
          <w:sz w:val="23"/>
          <w:szCs w:val="23"/>
        </w:rPr>
        <w:fldChar w:fldCharType="end"/>
      </w:r>
    </w:p>
    <w:p w14:paraId="72589999" w14:textId="77777777" w:rsidR="003E11FA" w:rsidRDefault="003E11FA" w:rsidP="002D2C6F">
      <w:pPr>
        <w:pStyle w:val="paragraph"/>
        <w:spacing w:before="0" w:beforeAutospacing="0" w:after="0" w:afterAutospacing="0"/>
        <w:textAlignment w:val="baseline"/>
        <w:rPr>
          <w:rStyle w:val="normaltextrun"/>
          <w:rFonts w:ascii="Arial" w:hAnsi="Arial" w:cs="Arial"/>
          <w:b/>
          <w:bCs/>
          <w:sz w:val="23"/>
          <w:szCs w:val="23"/>
        </w:rPr>
      </w:pPr>
    </w:p>
    <w:p w14:paraId="23A62DDF" w14:textId="77777777" w:rsidR="003E11FA" w:rsidRDefault="003E11FA" w:rsidP="002D2C6F">
      <w:pPr>
        <w:pStyle w:val="paragraph"/>
        <w:spacing w:before="0" w:beforeAutospacing="0" w:after="0" w:afterAutospacing="0"/>
        <w:textAlignment w:val="baseline"/>
        <w:rPr>
          <w:rStyle w:val="normaltextrun"/>
          <w:rFonts w:ascii="Arial" w:hAnsi="Arial" w:cs="Arial"/>
          <w:b/>
          <w:bCs/>
          <w:sz w:val="23"/>
          <w:szCs w:val="23"/>
        </w:rPr>
      </w:pPr>
    </w:p>
    <w:p w14:paraId="014FAD2F" w14:textId="4C0980FC" w:rsidR="00B2344B" w:rsidRDefault="002D2C6F" w:rsidP="002D2C6F">
      <w:pPr>
        <w:pStyle w:val="paragraph"/>
        <w:spacing w:before="0" w:beforeAutospacing="0" w:after="0" w:afterAutospacing="0"/>
        <w:textAlignment w:val="baseline"/>
        <w:rPr>
          <w:rStyle w:val="normaltextrun"/>
          <w:rFonts w:ascii="Arial" w:hAnsi="Arial" w:cs="Arial"/>
          <w:b/>
          <w:bCs/>
          <w:sz w:val="23"/>
          <w:szCs w:val="23"/>
        </w:rPr>
      </w:pPr>
      <w:r w:rsidRPr="00500479">
        <w:rPr>
          <w:rStyle w:val="normaltextrun"/>
          <w:rFonts w:ascii="Arial" w:hAnsi="Arial" w:cs="Arial"/>
          <w:b/>
          <w:bCs/>
          <w:sz w:val="23"/>
          <w:szCs w:val="23"/>
        </w:rPr>
        <w:t>Fa</w:t>
      </w:r>
      <w:r w:rsidR="00142C68">
        <w:rPr>
          <w:rStyle w:val="normaltextrun"/>
          <w:rFonts w:ascii="Arial" w:hAnsi="Arial" w:cs="Arial"/>
          <w:b/>
          <w:bCs/>
          <w:sz w:val="23"/>
          <w:szCs w:val="23"/>
        </w:rPr>
        <w:t>kta om analysen</w:t>
      </w:r>
    </w:p>
    <w:p w14:paraId="4B9BFB79" w14:textId="77777777" w:rsidR="00B2344B" w:rsidRDefault="00B2344B" w:rsidP="002D2C6F">
      <w:pPr>
        <w:pStyle w:val="paragraph"/>
        <w:spacing w:before="0" w:beforeAutospacing="0" w:after="0" w:afterAutospacing="0"/>
        <w:textAlignment w:val="baseline"/>
        <w:rPr>
          <w:rStyle w:val="normaltextrun"/>
          <w:rFonts w:ascii="Arial" w:hAnsi="Arial" w:cs="Arial"/>
          <w:b/>
          <w:bCs/>
          <w:sz w:val="23"/>
          <w:szCs w:val="23"/>
        </w:rPr>
      </w:pPr>
    </w:p>
    <w:p w14:paraId="6C88564D" w14:textId="79BBB1EC" w:rsidR="002D2C6F" w:rsidRPr="00142C68" w:rsidRDefault="00B2344B" w:rsidP="002D2C6F">
      <w:pPr>
        <w:pStyle w:val="paragraph"/>
        <w:spacing w:before="0" w:beforeAutospacing="0" w:after="0" w:afterAutospacing="0"/>
        <w:textAlignment w:val="baseline"/>
        <w:rPr>
          <w:rFonts w:ascii="Segoe UI" w:hAnsi="Segoe UI" w:cs="Segoe UI"/>
          <w:sz w:val="23"/>
          <w:szCs w:val="23"/>
        </w:rPr>
      </w:pPr>
      <w:r w:rsidRPr="00142C68">
        <w:rPr>
          <w:rStyle w:val="normaltextrun"/>
          <w:rFonts w:ascii="Arial" w:hAnsi="Arial" w:cs="Arial"/>
          <w:bCs/>
          <w:sz w:val="23"/>
          <w:szCs w:val="23"/>
        </w:rPr>
        <w:t>Analysen</w:t>
      </w:r>
      <w:r w:rsidR="003D26DA">
        <w:rPr>
          <w:rStyle w:val="normaltextrun"/>
          <w:rFonts w:ascii="Arial" w:hAnsi="Arial" w:cs="Arial"/>
          <w:bCs/>
          <w:sz w:val="23"/>
          <w:szCs w:val="23"/>
        </w:rPr>
        <w:t>, der for første gang kortlægger</w:t>
      </w:r>
      <w:r w:rsidRPr="00142C68">
        <w:rPr>
          <w:rStyle w:val="normaltextrun"/>
          <w:rFonts w:ascii="Arial" w:hAnsi="Arial" w:cs="Arial"/>
          <w:bCs/>
          <w:sz w:val="23"/>
          <w:szCs w:val="23"/>
        </w:rPr>
        <w:t xml:space="preserve"> dansk robot- &amp; automationsindustri er udarbejdet af </w:t>
      </w:r>
      <w:proofErr w:type="spellStart"/>
      <w:r w:rsidRPr="00142C68">
        <w:rPr>
          <w:rStyle w:val="normaltextrun"/>
          <w:rFonts w:ascii="Arial" w:hAnsi="Arial" w:cs="Arial"/>
          <w:bCs/>
          <w:sz w:val="23"/>
          <w:szCs w:val="23"/>
        </w:rPr>
        <w:t>Damvad</w:t>
      </w:r>
      <w:proofErr w:type="spellEnd"/>
      <w:r w:rsidRPr="00142C68">
        <w:rPr>
          <w:rStyle w:val="normaltextrun"/>
          <w:rFonts w:ascii="Arial" w:hAnsi="Arial" w:cs="Arial"/>
          <w:bCs/>
          <w:sz w:val="23"/>
          <w:szCs w:val="23"/>
        </w:rPr>
        <w:t xml:space="preserve"> Analytics</w:t>
      </w:r>
      <w:r w:rsidR="00142C68" w:rsidRPr="00142C68">
        <w:rPr>
          <w:rStyle w:val="normaltextrun"/>
          <w:rFonts w:ascii="Arial" w:hAnsi="Arial" w:cs="Arial"/>
          <w:bCs/>
          <w:sz w:val="23"/>
          <w:szCs w:val="23"/>
        </w:rPr>
        <w:t xml:space="preserve"> på vegne af </w:t>
      </w:r>
      <w:proofErr w:type="spellStart"/>
      <w:r w:rsidR="002D2C6F" w:rsidRPr="00142C68">
        <w:rPr>
          <w:rStyle w:val="spellingerror"/>
          <w:rFonts w:ascii="Arial" w:hAnsi="Arial" w:cs="Arial"/>
          <w:bCs/>
          <w:sz w:val="23"/>
          <w:szCs w:val="23"/>
        </w:rPr>
        <w:t>Robotics</w:t>
      </w:r>
      <w:proofErr w:type="spellEnd"/>
      <w:r w:rsidR="002D2C6F" w:rsidRPr="00142C68">
        <w:rPr>
          <w:rStyle w:val="normaltextrun"/>
          <w:rFonts w:ascii="Arial" w:hAnsi="Arial" w:cs="Arial"/>
          <w:bCs/>
          <w:sz w:val="23"/>
          <w:szCs w:val="23"/>
        </w:rPr>
        <w:t> Alliance</w:t>
      </w:r>
      <w:r w:rsidR="00142C68">
        <w:rPr>
          <w:rStyle w:val="eop"/>
          <w:rFonts w:ascii="Arial" w:hAnsi="Arial" w:cs="Arial"/>
          <w:sz w:val="23"/>
          <w:szCs w:val="23"/>
        </w:rPr>
        <w:t>.</w:t>
      </w:r>
    </w:p>
    <w:p w14:paraId="4563C720"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b/>
          <w:bCs/>
          <w:sz w:val="23"/>
          <w:szCs w:val="23"/>
        </w:rPr>
        <w:t> </w:t>
      </w:r>
      <w:r w:rsidRPr="00500479">
        <w:rPr>
          <w:rStyle w:val="eop"/>
          <w:rFonts w:ascii="Arial" w:hAnsi="Arial" w:cs="Arial"/>
          <w:sz w:val="23"/>
          <w:szCs w:val="23"/>
        </w:rPr>
        <w:t> </w:t>
      </w:r>
    </w:p>
    <w:p w14:paraId="1FDAF9E8" w14:textId="34D64E95"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proofErr w:type="spellStart"/>
      <w:r w:rsidRPr="00500479">
        <w:rPr>
          <w:rStyle w:val="spellingerror"/>
          <w:rFonts w:ascii="Arial" w:hAnsi="Arial" w:cs="Arial"/>
          <w:sz w:val="23"/>
          <w:szCs w:val="23"/>
        </w:rPr>
        <w:t>Robotics</w:t>
      </w:r>
      <w:proofErr w:type="spellEnd"/>
      <w:r w:rsidRPr="00500479">
        <w:rPr>
          <w:rStyle w:val="normaltextrun"/>
          <w:rFonts w:ascii="Arial" w:hAnsi="Arial" w:cs="Arial"/>
          <w:sz w:val="23"/>
          <w:szCs w:val="23"/>
        </w:rPr>
        <w:t xml:space="preserve"> Alliance er et </w:t>
      </w:r>
      <w:r w:rsidR="008F36BA">
        <w:rPr>
          <w:rStyle w:val="normaltextrun"/>
          <w:rFonts w:ascii="Arial" w:hAnsi="Arial" w:cs="Arial"/>
          <w:sz w:val="23"/>
          <w:szCs w:val="23"/>
        </w:rPr>
        <w:t xml:space="preserve">nyt </w:t>
      </w:r>
      <w:r w:rsidRPr="00500479">
        <w:rPr>
          <w:rStyle w:val="normaltextrun"/>
          <w:rFonts w:ascii="Arial" w:hAnsi="Arial" w:cs="Arial"/>
          <w:sz w:val="23"/>
          <w:szCs w:val="23"/>
        </w:rPr>
        <w:t>nationalt partnerskab på tværs af erhvervsorganisationer, innovationsnetværk, </w:t>
      </w:r>
      <w:r w:rsidR="008F36BA" w:rsidRPr="00500479">
        <w:rPr>
          <w:rStyle w:val="spellingerror"/>
          <w:rFonts w:ascii="Arial" w:hAnsi="Arial" w:cs="Arial"/>
          <w:sz w:val="23"/>
          <w:szCs w:val="23"/>
        </w:rPr>
        <w:t>interessenter</w:t>
      </w:r>
      <w:r w:rsidRPr="00500479">
        <w:rPr>
          <w:rStyle w:val="normaltextrun"/>
          <w:rFonts w:ascii="Arial" w:hAnsi="Arial" w:cs="Arial"/>
          <w:sz w:val="23"/>
          <w:szCs w:val="23"/>
        </w:rPr>
        <w:t> og virksomheder, der vil sikre optimale rammebetingelser for den danske robot- og automationsbranche og skabe et dansk økosystem for robotter, droner og automation i international klasse.  </w:t>
      </w:r>
      <w:r w:rsidRPr="00500479">
        <w:rPr>
          <w:rStyle w:val="eop"/>
          <w:rFonts w:ascii="Arial" w:hAnsi="Arial" w:cs="Arial"/>
          <w:sz w:val="23"/>
          <w:szCs w:val="23"/>
        </w:rPr>
        <w:t> </w:t>
      </w:r>
    </w:p>
    <w:p w14:paraId="2EB2069C"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eop"/>
          <w:rFonts w:ascii="Arial" w:hAnsi="Arial" w:cs="Arial"/>
          <w:sz w:val="23"/>
          <w:szCs w:val="23"/>
        </w:rPr>
        <w:t> </w:t>
      </w:r>
    </w:p>
    <w:p w14:paraId="7EB45387" w14:textId="1DE32412"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Bag </w:t>
      </w:r>
      <w:proofErr w:type="spellStart"/>
      <w:r w:rsidRPr="00500479">
        <w:rPr>
          <w:rStyle w:val="spellingerror"/>
          <w:rFonts w:ascii="Arial" w:hAnsi="Arial" w:cs="Arial"/>
          <w:sz w:val="23"/>
          <w:szCs w:val="23"/>
        </w:rPr>
        <w:t>Robotics</w:t>
      </w:r>
      <w:proofErr w:type="spellEnd"/>
      <w:r w:rsidRPr="00500479">
        <w:rPr>
          <w:rStyle w:val="normaltextrun"/>
          <w:rFonts w:ascii="Arial" w:hAnsi="Arial" w:cs="Arial"/>
          <w:sz w:val="23"/>
          <w:szCs w:val="23"/>
        </w:rPr>
        <w:t> Alliance står de landsdækkende </w:t>
      </w:r>
      <w:r w:rsidR="00167E4E">
        <w:rPr>
          <w:rStyle w:val="normaltextrun"/>
          <w:rFonts w:ascii="Arial" w:hAnsi="Arial" w:cs="Arial"/>
          <w:sz w:val="23"/>
          <w:szCs w:val="23"/>
        </w:rPr>
        <w:t xml:space="preserve">organisationer </w:t>
      </w:r>
      <w:proofErr w:type="spellStart"/>
      <w:r w:rsidRPr="00500479">
        <w:rPr>
          <w:rStyle w:val="spellingerror"/>
          <w:rFonts w:ascii="Arial" w:hAnsi="Arial" w:cs="Arial"/>
          <w:sz w:val="23"/>
          <w:szCs w:val="23"/>
        </w:rPr>
        <w:t>RoboCluster</w:t>
      </w:r>
      <w:proofErr w:type="spellEnd"/>
      <w:r w:rsidRPr="00500479">
        <w:rPr>
          <w:rStyle w:val="normaltextrun"/>
          <w:rFonts w:ascii="Arial" w:hAnsi="Arial" w:cs="Arial"/>
          <w:sz w:val="23"/>
          <w:szCs w:val="23"/>
        </w:rPr>
        <w:t xml:space="preserve"> og UAS Denmark samt </w:t>
      </w:r>
      <w:r w:rsidR="00167E4E">
        <w:rPr>
          <w:rStyle w:val="normaltextrun"/>
          <w:rFonts w:ascii="Arial" w:hAnsi="Arial" w:cs="Arial"/>
          <w:sz w:val="23"/>
          <w:szCs w:val="23"/>
        </w:rPr>
        <w:t xml:space="preserve">de regionale </w:t>
      </w:r>
      <w:r w:rsidRPr="00500479">
        <w:rPr>
          <w:rStyle w:val="normaltextrun"/>
          <w:rFonts w:ascii="Arial" w:hAnsi="Arial" w:cs="Arial"/>
          <w:sz w:val="23"/>
          <w:szCs w:val="23"/>
        </w:rPr>
        <w:t>erhvervs- og klyngeorganisationer Odense </w:t>
      </w:r>
      <w:proofErr w:type="spellStart"/>
      <w:r w:rsidRPr="00500479">
        <w:rPr>
          <w:rStyle w:val="spellingerror"/>
          <w:rFonts w:ascii="Arial" w:hAnsi="Arial" w:cs="Arial"/>
          <w:sz w:val="23"/>
          <w:szCs w:val="23"/>
        </w:rPr>
        <w:t>Robotics</w:t>
      </w:r>
      <w:proofErr w:type="spellEnd"/>
      <w:r w:rsidRPr="00500479">
        <w:rPr>
          <w:rStyle w:val="normaltextrun"/>
          <w:rFonts w:ascii="Arial" w:hAnsi="Arial" w:cs="Arial"/>
          <w:sz w:val="23"/>
          <w:szCs w:val="23"/>
        </w:rPr>
        <w:t> og Sønderborg Vækstråd. Initiativet støttes yderligere af </w:t>
      </w:r>
      <w:proofErr w:type="spellStart"/>
      <w:r w:rsidRPr="00500479">
        <w:rPr>
          <w:rStyle w:val="spellingerror"/>
          <w:rFonts w:ascii="Arial" w:hAnsi="Arial" w:cs="Arial"/>
          <w:sz w:val="23"/>
          <w:szCs w:val="23"/>
        </w:rPr>
        <w:t>BrainsBusiness</w:t>
      </w:r>
      <w:proofErr w:type="spellEnd"/>
      <w:r w:rsidRPr="00500479">
        <w:rPr>
          <w:rStyle w:val="normaltextrun"/>
          <w:rFonts w:ascii="Arial" w:hAnsi="Arial" w:cs="Arial"/>
          <w:sz w:val="23"/>
          <w:szCs w:val="23"/>
        </w:rPr>
        <w:t> i Aalborg og vil løbende blive udvidet med yderligere partnere.</w:t>
      </w:r>
      <w:r w:rsidRPr="00500479">
        <w:rPr>
          <w:rStyle w:val="eop"/>
          <w:rFonts w:ascii="Arial" w:hAnsi="Arial" w:cs="Arial"/>
          <w:sz w:val="23"/>
          <w:szCs w:val="23"/>
        </w:rPr>
        <w:t> </w:t>
      </w:r>
    </w:p>
    <w:p w14:paraId="66F55F79" w14:textId="77777777" w:rsidR="002D2C6F" w:rsidRPr="00500479" w:rsidRDefault="002D2C6F" w:rsidP="002D2C6F">
      <w:pPr>
        <w:pStyle w:val="paragraph"/>
        <w:spacing w:before="0" w:beforeAutospacing="0" w:after="0" w:afterAutospacing="0"/>
        <w:textAlignment w:val="baseline"/>
        <w:rPr>
          <w:rFonts w:ascii="Segoe UI" w:hAnsi="Segoe UI" w:cs="Segoe UI"/>
          <w:sz w:val="23"/>
          <w:szCs w:val="23"/>
        </w:rPr>
      </w:pPr>
      <w:r w:rsidRPr="00500479">
        <w:rPr>
          <w:rStyle w:val="normaltextrun"/>
          <w:rFonts w:ascii="Arial" w:hAnsi="Arial" w:cs="Arial"/>
          <w:sz w:val="23"/>
          <w:szCs w:val="23"/>
        </w:rPr>
        <w:t> </w:t>
      </w:r>
      <w:r w:rsidRPr="00500479">
        <w:rPr>
          <w:rStyle w:val="eop"/>
          <w:rFonts w:ascii="Arial" w:hAnsi="Arial" w:cs="Arial"/>
          <w:sz w:val="23"/>
          <w:szCs w:val="23"/>
        </w:rPr>
        <w:t> </w:t>
      </w:r>
    </w:p>
    <w:p w14:paraId="66471DD3" w14:textId="74B335CA" w:rsidR="02EE2E0A" w:rsidRPr="001954D6" w:rsidRDefault="001954D6" w:rsidP="02EE2E0A">
      <w:pPr>
        <w:pStyle w:val="paragraph"/>
        <w:spacing w:before="0" w:beforeAutospacing="0" w:after="0" w:afterAutospacing="0"/>
        <w:rPr>
          <w:rStyle w:val="Hyperlink"/>
          <w:rFonts w:ascii="Segoe UI" w:hAnsi="Segoe UI" w:cs="Segoe UI"/>
          <w:sz w:val="23"/>
          <w:szCs w:val="23"/>
        </w:rPr>
      </w:pPr>
      <w:r>
        <w:rPr>
          <w:rFonts w:ascii="Arial" w:hAnsi="Arial" w:cs="Arial"/>
          <w:sz w:val="23"/>
          <w:szCs w:val="23"/>
        </w:rPr>
        <w:fldChar w:fldCharType="begin"/>
      </w:r>
      <w:r>
        <w:rPr>
          <w:rFonts w:ascii="Arial" w:hAnsi="Arial" w:cs="Arial"/>
          <w:sz w:val="23"/>
          <w:szCs w:val="23"/>
        </w:rPr>
        <w:instrText xml:space="preserve"> HYPERLINK "https://robotics-alliance.dk/" </w:instrText>
      </w:r>
      <w:r>
        <w:rPr>
          <w:rFonts w:ascii="Arial" w:hAnsi="Arial" w:cs="Arial"/>
          <w:sz w:val="23"/>
          <w:szCs w:val="23"/>
        </w:rPr>
      </w:r>
      <w:r>
        <w:rPr>
          <w:rFonts w:ascii="Arial" w:hAnsi="Arial" w:cs="Arial"/>
          <w:sz w:val="23"/>
          <w:szCs w:val="23"/>
        </w:rPr>
        <w:fldChar w:fldCharType="separate"/>
      </w:r>
      <w:r w:rsidR="02EE2E0A" w:rsidRPr="001954D6">
        <w:rPr>
          <w:rStyle w:val="Hyperlink"/>
          <w:rFonts w:ascii="Arial" w:hAnsi="Arial" w:cs="Arial"/>
          <w:sz w:val="23"/>
          <w:szCs w:val="23"/>
        </w:rPr>
        <w:t xml:space="preserve">Læs mere her </w:t>
      </w:r>
    </w:p>
    <w:p w14:paraId="6DE0A51F" w14:textId="7E9B0906" w:rsidR="002D2C6F" w:rsidRPr="00500479" w:rsidRDefault="001954D6" w:rsidP="002D2C6F">
      <w:pPr>
        <w:pStyle w:val="paragraph"/>
        <w:spacing w:before="0" w:beforeAutospacing="0" w:after="0" w:afterAutospacing="0"/>
        <w:textAlignment w:val="baseline"/>
        <w:rPr>
          <w:rFonts w:ascii="Segoe UI" w:hAnsi="Segoe UI" w:cs="Segoe UI"/>
          <w:sz w:val="23"/>
          <w:szCs w:val="23"/>
        </w:rPr>
      </w:pPr>
      <w:r>
        <w:rPr>
          <w:rFonts w:ascii="Arial" w:hAnsi="Arial" w:cs="Arial"/>
          <w:sz w:val="23"/>
          <w:szCs w:val="23"/>
        </w:rPr>
        <w:fldChar w:fldCharType="end"/>
      </w:r>
      <w:bookmarkStart w:id="0" w:name="_GoBack"/>
      <w:bookmarkEnd w:id="0"/>
      <w:r w:rsidR="002D2C6F" w:rsidRPr="00500479">
        <w:rPr>
          <w:rStyle w:val="eop"/>
          <w:rFonts w:ascii="Arial" w:hAnsi="Arial" w:cs="Arial"/>
          <w:sz w:val="23"/>
          <w:szCs w:val="23"/>
        </w:rPr>
        <w:t> </w:t>
      </w:r>
    </w:p>
    <w:p w14:paraId="5E2B9B42" w14:textId="77777777" w:rsidR="002D2C6F" w:rsidRPr="00500479" w:rsidRDefault="02EE2E0A" w:rsidP="002D2C6F">
      <w:pPr>
        <w:pStyle w:val="paragraph"/>
        <w:spacing w:before="0" w:beforeAutospacing="0" w:after="0" w:afterAutospacing="0"/>
        <w:textAlignment w:val="baseline"/>
        <w:rPr>
          <w:rFonts w:ascii="Segoe UI" w:hAnsi="Segoe UI" w:cs="Segoe UI"/>
          <w:sz w:val="23"/>
          <w:szCs w:val="23"/>
        </w:rPr>
      </w:pPr>
      <w:r w:rsidRPr="02EE2E0A">
        <w:rPr>
          <w:rStyle w:val="eop"/>
          <w:rFonts w:ascii="Arial" w:hAnsi="Arial" w:cs="Arial"/>
          <w:sz w:val="23"/>
          <w:szCs w:val="23"/>
        </w:rPr>
        <w:t> </w:t>
      </w:r>
    </w:p>
    <w:p w14:paraId="65EEC575" w14:textId="3EEA6E7D" w:rsidR="02EE2E0A" w:rsidRDefault="02EE2E0A" w:rsidP="02EE2E0A">
      <w:pPr>
        <w:pStyle w:val="paragraph"/>
        <w:spacing w:before="0" w:beforeAutospacing="0" w:after="0" w:afterAutospacing="0"/>
        <w:rPr>
          <w:rStyle w:val="eop"/>
          <w:rFonts w:ascii="Arial" w:hAnsi="Arial" w:cs="Arial"/>
          <w:sz w:val="23"/>
          <w:szCs w:val="23"/>
        </w:rPr>
      </w:pPr>
    </w:p>
    <w:p w14:paraId="4ECBC7AD" w14:textId="1559AA8C" w:rsidR="02EE2E0A" w:rsidRDefault="02EE2E0A" w:rsidP="02EE2E0A">
      <w:pPr>
        <w:pStyle w:val="paragraph"/>
        <w:spacing w:before="0" w:beforeAutospacing="0" w:after="0" w:afterAutospacing="0"/>
        <w:rPr>
          <w:rStyle w:val="eop"/>
          <w:rFonts w:ascii="Arial" w:hAnsi="Arial" w:cs="Arial"/>
          <w:sz w:val="23"/>
          <w:szCs w:val="23"/>
        </w:rPr>
      </w:pPr>
    </w:p>
    <w:p w14:paraId="15A03BBC" w14:textId="54DCDA9F" w:rsidR="665F239D" w:rsidRPr="00500479" w:rsidRDefault="665F239D" w:rsidP="665F239D">
      <w:pPr>
        <w:pStyle w:val="Ingenafstand"/>
        <w:rPr>
          <w:rFonts w:ascii="Arial" w:hAnsi="Arial" w:cs="Arial"/>
          <w:sz w:val="23"/>
          <w:szCs w:val="23"/>
        </w:rPr>
      </w:pPr>
    </w:p>
    <w:p w14:paraId="3ECFD623" w14:textId="72C39220" w:rsidR="665F239D" w:rsidRPr="00500479" w:rsidRDefault="665F239D" w:rsidP="665F239D">
      <w:pPr>
        <w:pStyle w:val="Ingenafstand"/>
        <w:rPr>
          <w:rFonts w:ascii="Arial" w:hAnsi="Arial" w:cs="Arial"/>
          <w:sz w:val="23"/>
          <w:szCs w:val="23"/>
        </w:rPr>
      </w:pPr>
    </w:p>
    <w:p w14:paraId="37B8449E" w14:textId="10773301" w:rsidR="0D10B6E8" w:rsidRDefault="0D10B6E8" w:rsidP="0D10B6E8">
      <w:pPr>
        <w:pStyle w:val="Ingenafstand"/>
        <w:rPr>
          <w:rFonts w:ascii="Arial" w:hAnsi="Arial" w:cs="Arial"/>
          <w:sz w:val="23"/>
          <w:szCs w:val="23"/>
        </w:rPr>
      </w:pPr>
    </w:p>
    <w:p w14:paraId="47EC651C" w14:textId="52EFC268" w:rsidR="008C22FA" w:rsidRDefault="008C22FA" w:rsidP="0D10B6E8">
      <w:pPr>
        <w:pStyle w:val="Ingenafstand"/>
        <w:rPr>
          <w:rFonts w:ascii="Arial" w:hAnsi="Arial" w:cs="Arial"/>
          <w:sz w:val="23"/>
          <w:szCs w:val="23"/>
        </w:rPr>
      </w:pPr>
    </w:p>
    <w:p w14:paraId="5301E473" w14:textId="0AA5F35C" w:rsidR="008C22FA" w:rsidRDefault="008C22FA" w:rsidP="0D10B6E8">
      <w:pPr>
        <w:pStyle w:val="Ingenafstand"/>
        <w:rPr>
          <w:rFonts w:ascii="Arial" w:hAnsi="Arial" w:cs="Arial"/>
          <w:sz w:val="23"/>
          <w:szCs w:val="23"/>
        </w:rPr>
      </w:pPr>
    </w:p>
    <w:p w14:paraId="1B75D343" w14:textId="123665B8" w:rsidR="008C22FA" w:rsidRDefault="008C22FA" w:rsidP="0D10B6E8">
      <w:pPr>
        <w:pStyle w:val="Ingenafstand"/>
        <w:rPr>
          <w:rFonts w:ascii="Arial" w:hAnsi="Arial" w:cs="Arial"/>
          <w:sz w:val="23"/>
          <w:szCs w:val="23"/>
        </w:rPr>
      </w:pPr>
    </w:p>
    <w:p w14:paraId="4BE8F60C" w14:textId="4333F8A9" w:rsidR="008C22FA" w:rsidRDefault="008C22FA" w:rsidP="0D10B6E8">
      <w:pPr>
        <w:pStyle w:val="Ingenafstand"/>
        <w:rPr>
          <w:rFonts w:ascii="Arial" w:hAnsi="Arial" w:cs="Arial"/>
          <w:sz w:val="23"/>
          <w:szCs w:val="23"/>
        </w:rPr>
      </w:pPr>
    </w:p>
    <w:p w14:paraId="604D6713" w14:textId="14782B62" w:rsidR="008C22FA" w:rsidRDefault="008C22FA" w:rsidP="0D10B6E8">
      <w:pPr>
        <w:pStyle w:val="Ingenafstand"/>
        <w:rPr>
          <w:rFonts w:ascii="Arial" w:hAnsi="Arial" w:cs="Arial"/>
          <w:sz w:val="23"/>
          <w:szCs w:val="23"/>
        </w:rPr>
      </w:pPr>
    </w:p>
    <w:p w14:paraId="6124FC28" w14:textId="62EA7527" w:rsidR="008C22FA" w:rsidRDefault="008C22FA" w:rsidP="0D10B6E8">
      <w:pPr>
        <w:pStyle w:val="Ingenafstand"/>
        <w:rPr>
          <w:rFonts w:ascii="Arial" w:hAnsi="Arial" w:cs="Arial"/>
          <w:sz w:val="23"/>
          <w:szCs w:val="23"/>
        </w:rPr>
      </w:pPr>
    </w:p>
    <w:p w14:paraId="579D4537" w14:textId="477525F9" w:rsidR="008C22FA" w:rsidRDefault="008C22FA" w:rsidP="0D10B6E8">
      <w:pPr>
        <w:pStyle w:val="Ingenafstand"/>
        <w:rPr>
          <w:rFonts w:ascii="Arial" w:hAnsi="Arial" w:cs="Arial"/>
          <w:sz w:val="23"/>
          <w:szCs w:val="23"/>
        </w:rPr>
      </w:pPr>
    </w:p>
    <w:p w14:paraId="743E96DF" w14:textId="77777777" w:rsidR="008C22FA" w:rsidRPr="00500479" w:rsidRDefault="008C22FA" w:rsidP="0D10B6E8">
      <w:pPr>
        <w:pStyle w:val="Ingenafstand"/>
        <w:rPr>
          <w:rFonts w:ascii="Arial" w:hAnsi="Arial" w:cs="Arial"/>
          <w:sz w:val="23"/>
          <w:szCs w:val="23"/>
        </w:rPr>
      </w:pPr>
    </w:p>
    <w:p w14:paraId="3295F140" w14:textId="2957B1ED" w:rsidR="6FA80029" w:rsidRPr="00500479" w:rsidRDefault="6FA80029" w:rsidP="6FA80029">
      <w:pPr>
        <w:pStyle w:val="Ingenafstand"/>
        <w:rPr>
          <w:rFonts w:ascii="Arial" w:hAnsi="Arial" w:cs="Arial"/>
          <w:sz w:val="23"/>
          <w:szCs w:val="23"/>
        </w:rPr>
      </w:pPr>
    </w:p>
    <w:p w14:paraId="5085E590" w14:textId="4EDA60F6" w:rsidR="6FA80029" w:rsidRPr="00500479" w:rsidRDefault="6FA80029" w:rsidP="6FA80029">
      <w:pPr>
        <w:pStyle w:val="Ingenafstand"/>
        <w:rPr>
          <w:rFonts w:ascii="Arial" w:hAnsi="Arial" w:cs="Arial"/>
          <w:sz w:val="23"/>
          <w:szCs w:val="23"/>
        </w:rPr>
      </w:pPr>
    </w:p>
    <w:p w14:paraId="758C60FA" w14:textId="3D0F8AE7" w:rsidR="6FA80029" w:rsidRDefault="0053038A" w:rsidP="6742A296">
      <w:pPr>
        <w:pStyle w:val="Ingenafstand"/>
        <w:tabs>
          <w:tab w:val="left" w:pos="8955"/>
        </w:tabs>
        <w:rPr>
          <w:rFonts w:ascii="Arial" w:hAnsi="Arial" w:cs="Arial"/>
          <w:sz w:val="22"/>
          <w:szCs w:val="22"/>
        </w:rPr>
      </w:pPr>
      <w:r>
        <w:drawing>
          <wp:anchor distT="0" distB="0" distL="114300" distR="114300" simplePos="0" relativeHeight="251658241" behindDoc="1" locked="0" layoutInCell="1" allowOverlap="1" wp14:anchorId="2E27D5F6" wp14:editId="6E0C4757">
            <wp:simplePos x="0" y="0"/>
            <wp:positionH relativeFrom="column">
              <wp:posOffset>4528451</wp:posOffset>
            </wp:positionH>
            <wp:positionV relativeFrom="paragraph">
              <wp:posOffset>93980</wp:posOffset>
            </wp:positionV>
            <wp:extent cx="1916546" cy="685165"/>
            <wp:effectExtent l="0" t="0" r="7620" b="635"/>
            <wp:wrapNone/>
            <wp:docPr id="1948344694" name="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pic:cNvPicPr/>
                  </pic:nvPicPr>
                  <pic:blipFill>
                    <a:blip r:embed="rId11">
                      <a:extLst>
                        <a:ext uri="{28A0092B-C50C-407E-A947-70E740481C1C}">
                          <a14:useLocalDpi xmlns:a14="http://schemas.microsoft.com/office/drawing/2010/main" val="0"/>
                        </a:ext>
                      </a:extLst>
                    </a:blip>
                    <a:stretch>
                      <a:fillRect/>
                    </a:stretch>
                  </pic:blipFill>
                  <pic:spPr>
                    <a:xfrm>
                      <a:off x="0" y="0"/>
                      <a:ext cx="1969697" cy="704167"/>
                    </a:xfrm>
                    <a:prstGeom prst="rect">
                      <a:avLst/>
                    </a:prstGeom>
                  </pic:spPr>
                </pic:pic>
              </a:graphicData>
            </a:graphic>
            <wp14:sizeRelH relativeFrom="page">
              <wp14:pctWidth>0</wp14:pctWidth>
            </wp14:sizeRelH>
            <wp14:sizeRelV relativeFrom="page">
              <wp14:pctHeight>0</wp14:pctHeight>
            </wp14:sizeRelV>
          </wp:anchor>
        </w:drawing>
      </w:r>
      <w:r w:rsidR="00E150ED">
        <w:tab/>
      </w:r>
    </w:p>
    <w:sectPr w:rsidR="6FA80029" w:rsidSect="003E76D5">
      <w:headerReference w:type="default" r:id="rId12"/>
      <w:footerReference w:type="default" r:id="rId13"/>
      <w:pgSz w:w="11900" w:h="16840"/>
      <w:pgMar w:top="426" w:right="84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4408" w14:textId="77777777" w:rsidR="00C04B71" w:rsidRDefault="00C04B71">
      <w:r>
        <w:separator/>
      </w:r>
    </w:p>
  </w:endnote>
  <w:endnote w:type="continuationSeparator" w:id="0">
    <w:p w14:paraId="766B8F34" w14:textId="77777777" w:rsidR="00C04B71" w:rsidRDefault="00C04B71">
      <w:r>
        <w:continuationSeparator/>
      </w:r>
    </w:p>
  </w:endnote>
  <w:endnote w:type="continuationNotice" w:id="1">
    <w:p w14:paraId="1CE023CB" w14:textId="77777777" w:rsidR="00C04B71" w:rsidRDefault="00C0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6FA80029" w14:paraId="2B16931A" w14:textId="77777777" w:rsidTr="6FA80029">
      <w:tc>
        <w:tcPr>
          <w:tcW w:w="3211" w:type="dxa"/>
        </w:tcPr>
        <w:p w14:paraId="4FC6DA62" w14:textId="5C6FAA71" w:rsidR="6FA80029" w:rsidRDefault="6FA80029" w:rsidP="6FA80029">
          <w:pPr>
            <w:pStyle w:val="Sidehoved"/>
            <w:ind w:left="-115"/>
          </w:pPr>
        </w:p>
      </w:tc>
      <w:tc>
        <w:tcPr>
          <w:tcW w:w="3211" w:type="dxa"/>
        </w:tcPr>
        <w:p w14:paraId="2AF50666" w14:textId="0C6C9AC7" w:rsidR="6FA80029" w:rsidRDefault="6FA80029" w:rsidP="6FA80029">
          <w:pPr>
            <w:pStyle w:val="Sidehoved"/>
            <w:jc w:val="center"/>
          </w:pPr>
        </w:p>
      </w:tc>
      <w:tc>
        <w:tcPr>
          <w:tcW w:w="3211" w:type="dxa"/>
        </w:tcPr>
        <w:p w14:paraId="319F6997" w14:textId="0CBA6498" w:rsidR="6FA80029" w:rsidRDefault="6FA80029" w:rsidP="6FA80029">
          <w:pPr>
            <w:pStyle w:val="Sidehoved"/>
            <w:ind w:right="-115"/>
            <w:jc w:val="right"/>
          </w:pPr>
        </w:p>
      </w:tc>
    </w:tr>
  </w:tbl>
  <w:p w14:paraId="6016D61A" w14:textId="143D9C2C" w:rsidR="6FA80029" w:rsidRDefault="6FA80029" w:rsidP="6FA800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8C716" w14:textId="77777777" w:rsidR="00C04B71" w:rsidRDefault="00C04B71">
      <w:r>
        <w:separator/>
      </w:r>
    </w:p>
  </w:footnote>
  <w:footnote w:type="continuationSeparator" w:id="0">
    <w:p w14:paraId="3590D5AA" w14:textId="77777777" w:rsidR="00C04B71" w:rsidRDefault="00C04B71">
      <w:r>
        <w:continuationSeparator/>
      </w:r>
    </w:p>
  </w:footnote>
  <w:footnote w:type="continuationNotice" w:id="1">
    <w:p w14:paraId="0B71D043" w14:textId="77777777" w:rsidR="00C04B71" w:rsidRDefault="00C0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1"/>
      <w:gridCol w:w="3211"/>
      <w:gridCol w:w="3211"/>
    </w:tblGrid>
    <w:tr w:rsidR="6FA80029" w14:paraId="371769A4" w14:textId="77777777" w:rsidTr="6FA80029">
      <w:tc>
        <w:tcPr>
          <w:tcW w:w="3211" w:type="dxa"/>
        </w:tcPr>
        <w:p w14:paraId="5023E888" w14:textId="7D355AE4" w:rsidR="6FA80029" w:rsidRDefault="6FA80029" w:rsidP="6FA80029">
          <w:pPr>
            <w:pStyle w:val="Sidehoved"/>
            <w:ind w:left="-115"/>
          </w:pPr>
        </w:p>
      </w:tc>
      <w:tc>
        <w:tcPr>
          <w:tcW w:w="3211" w:type="dxa"/>
        </w:tcPr>
        <w:p w14:paraId="690366D8" w14:textId="15BD700A" w:rsidR="6FA80029" w:rsidRDefault="6FA80029" w:rsidP="6FA80029">
          <w:pPr>
            <w:pStyle w:val="Sidehoved"/>
            <w:jc w:val="center"/>
          </w:pPr>
        </w:p>
      </w:tc>
      <w:tc>
        <w:tcPr>
          <w:tcW w:w="3211" w:type="dxa"/>
        </w:tcPr>
        <w:p w14:paraId="0588877C" w14:textId="542618F9" w:rsidR="6FA80029" w:rsidRDefault="6FA80029" w:rsidP="6FA80029">
          <w:pPr>
            <w:pStyle w:val="Sidehoved"/>
            <w:ind w:right="-115"/>
            <w:jc w:val="right"/>
          </w:pPr>
        </w:p>
      </w:tc>
    </w:tr>
  </w:tbl>
  <w:p w14:paraId="48B5277C" w14:textId="643B001C" w:rsidR="6FA80029" w:rsidRDefault="6FA80029" w:rsidP="6FA8002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6E1"/>
    <w:multiLevelType w:val="hybridMultilevel"/>
    <w:tmpl w:val="E46A4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BD4953"/>
    <w:multiLevelType w:val="hybridMultilevel"/>
    <w:tmpl w:val="8AF43226"/>
    <w:lvl w:ilvl="0" w:tplc="655289D4">
      <w:start w:val="1"/>
      <w:numFmt w:val="bullet"/>
      <w:lvlText w:val=""/>
      <w:lvlJc w:val="left"/>
      <w:pPr>
        <w:ind w:left="720" w:hanging="360"/>
      </w:pPr>
      <w:rPr>
        <w:rFonts w:ascii="Symbol" w:hAnsi="Symbol" w:hint="default"/>
      </w:rPr>
    </w:lvl>
    <w:lvl w:ilvl="1" w:tplc="191EF0BE">
      <w:start w:val="1"/>
      <w:numFmt w:val="bullet"/>
      <w:lvlText w:val="o"/>
      <w:lvlJc w:val="left"/>
      <w:pPr>
        <w:ind w:left="1440" w:hanging="360"/>
      </w:pPr>
      <w:rPr>
        <w:rFonts w:ascii="Courier New" w:hAnsi="Courier New" w:hint="default"/>
      </w:rPr>
    </w:lvl>
    <w:lvl w:ilvl="2" w:tplc="2834DFEA">
      <w:start w:val="1"/>
      <w:numFmt w:val="bullet"/>
      <w:lvlText w:val=""/>
      <w:lvlJc w:val="left"/>
      <w:pPr>
        <w:ind w:left="2160" w:hanging="360"/>
      </w:pPr>
      <w:rPr>
        <w:rFonts w:ascii="Wingdings" w:hAnsi="Wingdings" w:hint="default"/>
      </w:rPr>
    </w:lvl>
    <w:lvl w:ilvl="3" w:tplc="A5FAF404">
      <w:start w:val="1"/>
      <w:numFmt w:val="bullet"/>
      <w:lvlText w:val=""/>
      <w:lvlJc w:val="left"/>
      <w:pPr>
        <w:ind w:left="2880" w:hanging="360"/>
      </w:pPr>
      <w:rPr>
        <w:rFonts w:ascii="Symbol" w:hAnsi="Symbol" w:hint="default"/>
      </w:rPr>
    </w:lvl>
    <w:lvl w:ilvl="4" w:tplc="D90659C0">
      <w:start w:val="1"/>
      <w:numFmt w:val="bullet"/>
      <w:lvlText w:val="o"/>
      <w:lvlJc w:val="left"/>
      <w:pPr>
        <w:ind w:left="3600" w:hanging="360"/>
      </w:pPr>
      <w:rPr>
        <w:rFonts w:ascii="Courier New" w:hAnsi="Courier New" w:hint="default"/>
      </w:rPr>
    </w:lvl>
    <w:lvl w:ilvl="5" w:tplc="A9EC7394">
      <w:start w:val="1"/>
      <w:numFmt w:val="bullet"/>
      <w:lvlText w:val=""/>
      <w:lvlJc w:val="left"/>
      <w:pPr>
        <w:ind w:left="4320" w:hanging="360"/>
      </w:pPr>
      <w:rPr>
        <w:rFonts w:ascii="Wingdings" w:hAnsi="Wingdings" w:hint="default"/>
      </w:rPr>
    </w:lvl>
    <w:lvl w:ilvl="6" w:tplc="8CFC4272">
      <w:start w:val="1"/>
      <w:numFmt w:val="bullet"/>
      <w:lvlText w:val=""/>
      <w:lvlJc w:val="left"/>
      <w:pPr>
        <w:ind w:left="5040" w:hanging="360"/>
      </w:pPr>
      <w:rPr>
        <w:rFonts w:ascii="Symbol" w:hAnsi="Symbol" w:hint="default"/>
      </w:rPr>
    </w:lvl>
    <w:lvl w:ilvl="7" w:tplc="76A06828">
      <w:start w:val="1"/>
      <w:numFmt w:val="bullet"/>
      <w:lvlText w:val="o"/>
      <w:lvlJc w:val="left"/>
      <w:pPr>
        <w:ind w:left="5760" w:hanging="360"/>
      </w:pPr>
      <w:rPr>
        <w:rFonts w:ascii="Courier New" w:hAnsi="Courier New" w:hint="default"/>
      </w:rPr>
    </w:lvl>
    <w:lvl w:ilvl="8" w:tplc="4810F29E">
      <w:start w:val="1"/>
      <w:numFmt w:val="bullet"/>
      <w:lvlText w:val=""/>
      <w:lvlJc w:val="left"/>
      <w:pPr>
        <w:ind w:left="6480" w:hanging="360"/>
      </w:pPr>
      <w:rPr>
        <w:rFonts w:ascii="Wingdings" w:hAnsi="Wingdings" w:hint="default"/>
      </w:rPr>
    </w:lvl>
  </w:abstractNum>
  <w:abstractNum w:abstractNumId="2" w15:restartNumberingAfterBreak="0">
    <w:nsid w:val="15B0323B"/>
    <w:multiLevelType w:val="hybridMultilevel"/>
    <w:tmpl w:val="CDA032BE"/>
    <w:lvl w:ilvl="0" w:tplc="54EA274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0F4B34"/>
    <w:multiLevelType w:val="hybridMultilevel"/>
    <w:tmpl w:val="84040360"/>
    <w:lvl w:ilvl="0" w:tplc="7FE4F13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6214DC"/>
    <w:multiLevelType w:val="hybridMultilevel"/>
    <w:tmpl w:val="F6DE603A"/>
    <w:lvl w:ilvl="0" w:tplc="0A4A3B2E">
      <w:start w:val="1"/>
      <w:numFmt w:val="bullet"/>
      <w:lvlText w:val=""/>
      <w:lvlJc w:val="left"/>
      <w:pPr>
        <w:ind w:left="720" w:hanging="360"/>
      </w:pPr>
      <w:rPr>
        <w:rFonts w:ascii="Symbol" w:hAnsi="Symbol" w:hint="default"/>
      </w:rPr>
    </w:lvl>
    <w:lvl w:ilvl="1" w:tplc="A66C237C">
      <w:start w:val="1"/>
      <w:numFmt w:val="bullet"/>
      <w:lvlText w:val="o"/>
      <w:lvlJc w:val="left"/>
      <w:pPr>
        <w:ind w:left="1440" w:hanging="360"/>
      </w:pPr>
      <w:rPr>
        <w:rFonts w:ascii="Courier New" w:hAnsi="Courier New" w:hint="default"/>
      </w:rPr>
    </w:lvl>
    <w:lvl w:ilvl="2" w:tplc="BB4E4B86">
      <w:start w:val="1"/>
      <w:numFmt w:val="bullet"/>
      <w:lvlText w:val=""/>
      <w:lvlJc w:val="left"/>
      <w:pPr>
        <w:ind w:left="2160" w:hanging="360"/>
      </w:pPr>
      <w:rPr>
        <w:rFonts w:ascii="Wingdings" w:hAnsi="Wingdings" w:hint="default"/>
      </w:rPr>
    </w:lvl>
    <w:lvl w:ilvl="3" w:tplc="B5DE7B2E">
      <w:start w:val="1"/>
      <w:numFmt w:val="bullet"/>
      <w:lvlText w:val=""/>
      <w:lvlJc w:val="left"/>
      <w:pPr>
        <w:ind w:left="2880" w:hanging="360"/>
      </w:pPr>
      <w:rPr>
        <w:rFonts w:ascii="Symbol" w:hAnsi="Symbol" w:hint="default"/>
      </w:rPr>
    </w:lvl>
    <w:lvl w:ilvl="4" w:tplc="219A7972">
      <w:start w:val="1"/>
      <w:numFmt w:val="bullet"/>
      <w:lvlText w:val="o"/>
      <w:lvlJc w:val="left"/>
      <w:pPr>
        <w:ind w:left="3600" w:hanging="360"/>
      </w:pPr>
      <w:rPr>
        <w:rFonts w:ascii="Courier New" w:hAnsi="Courier New" w:hint="default"/>
      </w:rPr>
    </w:lvl>
    <w:lvl w:ilvl="5" w:tplc="8AE84FAC">
      <w:start w:val="1"/>
      <w:numFmt w:val="bullet"/>
      <w:lvlText w:val=""/>
      <w:lvlJc w:val="left"/>
      <w:pPr>
        <w:ind w:left="4320" w:hanging="360"/>
      </w:pPr>
      <w:rPr>
        <w:rFonts w:ascii="Wingdings" w:hAnsi="Wingdings" w:hint="default"/>
      </w:rPr>
    </w:lvl>
    <w:lvl w:ilvl="6" w:tplc="EB8CDB1E">
      <w:start w:val="1"/>
      <w:numFmt w:val="bullet"/>
      <w:lvlText w:val=""/>
      <w:lvlJc w:val="left"/>
      <w:pPr>
        <w:ind w:left="5040" w:hanging="360"/>
      </w:pPr>
      <w:rPr>
        <w:rFonts w:ascii="Symbol" w:hAnsi="Symbol" w:hint="default"/>
      </w:rPr>
    </w:lvl>
    <w:lvl w:ilvl="7" w:tplc="89AAA29A">
      <w:start w:val="1"/>
      <w:numFmt w:val="bullet"/>
      <w:lvlText w:val="o"/>
      <w:lvlJc w:val="left"/>
      <w:pPr>
        <w:ind w:left="5760" w:hanging="360"/>
      </w:pPr>
      <w:rPr>
        <w:rFonts w:ascii="Courier New" w:hAnsi="Courier New" w:hint="default"/>
      </w:rPr>
    </w:lvl>
    <w:lvl w:ilvl="8" w:tplc="8E340BC4">
      <w:start w:val="1"/>
      <w:numFmt w:val="bullet"/>
      <w:lvlText w:val=""/>
      <w:lvlJc w:val="left"/>
      <w:pPr>
        <w:ind w:left="6480" w:hanging="360"/>
      </w:pPr>
      <w:rPr>
        <w:rFonts w:ascii="Wingdings" w:hAnsi="Wingdings" w:hint="default"/>
      </w:rPr>
    </w:lvl>
  </w:abstractNum>
  <w:abstractNum w:abstractNumId="5" w15:restartNumberingAfterBreak="0">
    <w:nsid w:val="375043F1"/>
    <w:multiLevelType w:val="hybridMultilevel"/>
    <w:tmpl w:val="578061CA"/>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C82810"/>
    <w:multiLevelType w:val="hybridMultilevel"/>
    <w:tmpl w:val="661E1A58"/>
    <w:lvl w:ilvl="0" w:tplc="20B05A9A">
      <w:start w:val="1"/>
      <w:numFmt w:val="bullet"/>
      <w:lvlText w:val=""/>
      <w:lvlJc w:val="left"/>
      <w:pPr>
        <w:ind w:left="720" w:hanging="360"/>
      </w:pPr>
      <w:rPr>
        <w:rFonts w:ascii="Symbol" w:hAnsi="Symbol" w:hint="default"/>
      </w:rPr>
    </w:lvl>
    <w:lvl w:ilvl="1" w:tplc="42264202">
      <w:start w:val="1"/>
      <w:numFmt w:val="bullet"/>
      <w:lvlText w:val="o"/>
      <w:lvlJc w:val="left"/>
      <w:pPr>
        <w:ind w:left="1440" w:hanging="360"/>
      </w:pPr>
      <w:rPr>
        <w:rFonts w:ascii="Courier New" w:hAnsi="Courier New" w:hint="default"/>
      </w:rPr>
    </w:lvl>
    <w:lvl w:ilvl="2" w:tplc="D0D4CE9C">
      <w:start w:val="1"/>
      <w:numFmt w:val="bullet"/>
      <w:lvlText w:val=""/>
      <w:lvlJc w:val="left"/>
      <w:pPr>
        <w:ind w:left="2160" w:hanging="360"/>
      </w:pPr>
      <w:rPr>
        <w:rFonts w:ascii="Wingdings" w:hAnsi="Wingdings" w:hint="default"/>
      </w:rPr>
    </w:lvl>
    <w:lvl w:ilvl="3" w:tplc="B51A4EA2">
      <w:start w:val="1"/>
      <w:numFmt w:val="bullet"/>
      <w:lvlText w:val=""/>
      <w:lvlJc w:val="left"/>
      <w:pPr>
        <w:ind w:left="2880" w:hanging="360"/>
      </w:pPr>
      <w:rPr>
        <w:rFonts w:ascii="Symbol" w:hAnsi="Symbol" w:hint="default"/>
      </w:rPr>
    </w:lvl>
    <w:lvl w:ilvl="4" w:tplc="35487FE0">
      <w:start w:val="1"/>
      <w:numFmt w:val="bullet"/>
      <w:lvlText w:val="o"/>
      <w:lvlJc w:val="left"/>
      <w:pPr>
        <w:ind w:left="3600" w:hanging="360"/>
      </w:pPr>
      <w:rPr>
        <w:rFonts w:ascii="Courier New" w:hAnsi="Courier New" w:hint="default"/>
      </w:rPr>
    </w:lvl>
    <w:lvl w:ilvl="5" w:tplc="3D1CCCD6">
      <w:start w:val="1"/>
      <w:numFmt w:val="bullet"/>
      <w:lvlText w:val=""/>
      <w:lvlJc w:val="left"/>
      <w:pPr>
        <w:ind w:left="4320" w:hanging="360"/>
      </w:pPr>
      <w:rPr>
        <w:rFonts w:ascii="Wingdings" w:hAnsi="Wingdings" w:hint="default"/>
      </w:rPr>
    </w:lvl>
    <w:lvl w:ilvl="6" w:tplc="D0CE2EE6">
      <w:start w:val="1"/>
      <w:numFmt w:val="bullet"/>
      <w:lvlText w:val=""/>
      <w:lvlJc w:val="left"/>
      <w:pPr>
        <w:ind w:left="5040" w:hanging="360"/>
      </w:pPr>
      <w:rPr>
        <w:rFonts w:ascii="Symbol" w:hAnsi="Symbol" w:hint="default"/>
      </w:rPr>
    </w:lvl>
    <w:lvl w:ilvl="7" w:tplc="A13AC42C">
      <w:start w:val="1"/>
      <w:numFmt w:val="bullet"/>
      <w:lvlText w:val="o"/>
      <w:lvlJc w:val="left"/>
      <w:pPr>
        <w:ind w:left="5760" w:hanging="360"/>
      </w:pPr>
      <w:rPr>
        <w:rFonts w:ascii="Courier New" w:hAnsi="Courier New" w:hint="default"/>
      </w:rPr>
    </w:lvl>
    <w:lvl w:ilvl="8" w:tplc="6C4407FA">
      <w:start w:val="1"/>
      <w:numFmt w:val="bullet"/>
      <w:lvlText w:val=""/>
      <w:lvlJc w:val="left"/>
      <w:pPr>
        <w:ind w:left="6480" w:hanging="360"/>
      </w:pPr>
      <w:rPr>
        <w:rFonts w:ascii="Wingdings" w:hAnsi="Wingdings" w:hint="default"/>
      </w:rPr>
    </w:lvl>
  </w:abstractNum>
  <w:abstractNum w:abstractNumId="7" w15:restartNumberingAfterBreak="0">
    <w:nsid w:val="4C0478C1"/>
    <w:multiLevelType w:val="hybridMultilevel"/>
    <w:tmpl w:val="BAF85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655B81"/>
    <w:multiLevelType w:val="hybridMultilevel"/>
    <w:tmpl w:val="CD50F19A"/>
    <w:lvl w:ilvl="0" w:tplc="C0367174">
      <w:numFmt w:val="bullet"/>
      <w:lvlText w:val="-"/>
      <w:lvlJc w:val="left"/>
      <w:pPr>
        <w:ind w:left="720" w:hanging="360"/>
      </w:pPr>
      <w:rPr>
        <w:rFonts w:ascii="Arial" w:eastAsia="Times New Roman" w:hAnsi="Arial" w:cs="Aria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407FD3"/>
    <w:multiLevelType w:val="hybridMultilevel"/>
    <w:tmpl w:val="C862E9F4"/>
    <w:lvl w:ilvl="0" w:tplc="FFFFFFFF">
      <w:start w:val="9"/>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52686D"/>
    <w:multiLevelType w:val="hybridMultilevel"/>
    <w:tmpl w:val="E028F750"/>
    <w:lvl w:ilvl="0" w:tplc="6C50BA3A">
      <w:start w:val="1"/>
      <w:numFmt w:val="bullet"/>
      <w:lvlText w:val=""/>
      <w:lvlJc w:val="left"/>
      <w:pPr>
        <w:ind w:left="720" w:hanging="360"/>
      </w:pPr>
      <w:rPr>
        <w:rFonts w:ascii="Symbol" w:hAnsi="Symbol" w:hint="default"/>
      </w:rPr>
    </w:lvl>
    <w:lvl w:ilvl="1" w:tplc="C80AE21C">
      <w:start w:val="1"/>
      <w:numFmt w:val="bullet"/>
      <w:lvlText w:val="o"/>
      <w:lvlJc w:val="left"/>
      <w:pPr>
        <w:ind w:left="1440" w:hanging="360"/>
      </w:pPr>
      <w:rPr>
        <w:rFonts w:ascii="Courier New" w:hAnsi="Courier New" w:hint="default"/>
      </w:rPr>
    </w:lvl>
    <w:lvl w:ilvl="2" w:tplc="FC087074">
      <w:start w:val="1"/>
      <w:numFmt w:val="bullet"/>
      <w:lvlText w:val=""/>
      <w:lvlJc w:val="left"/>
      <w:pPr>
        <w:ind w:left="2160" w:hanging="360"/>
      </w:pPr>
      <w:rPr>
        <w:rFonts w:ascii="Wingdings" w:hAnsi="Wingdings" w:hint="default"/>
      </w:rPr>
    </w:lvl>
    <w:lvl w:ilvl="3" w:tplc="877C3528">
      <w:start w:val="1"/>
      <w:numFmt w:val="bullet"/>
      <w:lvlText w:val=""/>
      <w:lvlJc w:val="left"/>
      <w:pPr>
        <w:ind w:left="2880" w:hanging="360"/>
      </w:pPr>
      <w:rPr>
        <w:rFonts w:ascii="Symbol" w:hAnsi="Symbol" w:hint="default"/>
      </w:rPr>
    </w:lvl>
    <w:lvl w:ilvl="4" w:tplc="9F52B3BC">
      <w:start w:val="1"/>
      <w:numFmt w:val="bullet"/>
      <w:lvlText w:val="o"/>
      <w:lvlJc w:val="left"/>
      <w:pPr>
        <w:ind w:left="3600" w:hanging="360"/>
      </w:pPr>
      <w:rPr>
        <w:rFonts w:ascii="Courier New" w:hAnsi="Courier New" w:hint="default"/>
      </w:rPr>
    </w:lvl>
    <w:lvl w:ilvl="5" w:tplc="AF76CF10">
      <w:start w:val="1"/>
      <w:numFmt w:val="bullet"/>
      <w:lvlText w:val=""/>
      <w:lvlJc w:val="left"/>
      <w:pPr>
        <w:ind w:left="4320" w:hanging="360"/>
      </w:pPr>
      <w:rPr>
        <w:rFonts w:ascii="Wingdings" w:hAnsi="Wingdings" w:hint="default"/>
      </w:rPr>
    </w:lvl>
    <w:lvl w:ilvl="6" w:tplc="3C6EC172">
      <w:start w:val="1"/>
      <w:numFmt w:val="bullet"/>
      <w:lvlText w:val=""/>
      <w:lvlJc w:val="left"/>
      <w:pPr>
        <w:ind w:left="5040" w:hanging="360"/>
      </w:pPr>
      <w:rPr>
        <w:rFonts w:ascii="Symbol" w:hAnsi="Symbol" w:hint="default"/>
      </w:rPr>
    </w:lvl>
    <w:lvl w:ilvl="7" w:tplc="CFAA52B2">
      <w:start w:val="1"/>
      <w:numFmt w:val="bullet"/>
      <w:lvlText w:val="o"/>
      <w:lvlJc w:val="left"/>
      <w:pPr>
        <w:ind w:left="5760" w:hanging="360"/>
      </w:pPr>
      <w:rPr>
        <w:rFonts w:ascii="Courier New" w:hAnsi="Courier New" w:hint="default"/>
      </w:rPr>
    </w:lvl>
    <w:lvl w:ilvl="8" w:tplc="E8AA5916">
      <w:start w:val="1"/>
      <w:numFmt w:val="bullet"/>
      <w:lvlText w:val=""/>
      <w:lvlJc w:val="left"/>
      <w:pPr>
        <w:ind w:left="6480" w:hanging="360"/>
      </w:pPr>
      <w:rPr>
        <w:rFonts w:ascii="Wingdings" w:hAnsi="Wingdings" w:hint="default"/>
      </w:rPr>
    </w:lvl>
  </w:abstractNum>
  <w:abstractNum w:abstractNumId="11" w15:restartNumberingAfterBreak="0">
    <w:nsid w:val="773047B0"/>
    <w:multiLevelType w:val="hybridMultilevel"/>
    <w:tmpl w:val="5790C6F8"/>
    <w:lvl w:ilvl="0" w:tplc="BA827EE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0"/>
  </w:num>
  <w:num w:numId="6">
    <w:abstractNumId w:val="5"/>
  </w:num>
  <w:num w:numId="7">
    <w:abstractNumId w:val="7"/>
  </w:num>
  <w:num w:numId="8">
    <w:abstractNumId w:val="11"/>
  </w:num>
  <w:num w:numId="9">
    <w:abstractNumId w:val="3"/>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NbYwNDEyMjc0MbNU0lEKTi0uzszPAykwrAUAgIWsOCwAAAA="/>
  </w:docVars>
  <w:rsids>
    <w:rsidRoot w:val="008F451F"/>
    <w:rsid w:val="00002FF0"/>
    <w:rsid w:val="000120FC"/>
    <w:rsid w:val="000226CC"/>
    <w:rsid w:val="00024D57"/>
    <w:rsid w:val="00036259"/>
    <w:rsid w:val="0004059E"/>
    <w:rsid w:val="00040E88"/>
    <w:rsid w:val="0004255C"/>
    <w:rsid w:val="00045276"/>
    <w:rsid w:val="00050D0C"/>
    <w:rsid w:val="00055FFC"/>
    <w:rsid w:val="00066B6C"/>
    <w:rsid w:val="000719BA"/>
    <w:rsid w:val="000723C2"/>
    <w:rsid w:val="0007517D"/>
    <w:rsid w:val="00080CDC"/>
    <w:rsid w:val="000817EA"/>
    <w:rsid w:val="00083B98"/>
    <w:rsid w:val="000A1ED1"/>
    <w:rsid w:val="000B5448"/>
    <w:rsid w:val="000C7B44"/>
    <w:rsid w:val="000D03AB"/>
    <w:rsid w:val="000E5F1D"/>
    <w:rsid w:val="000F03B7"/>
    <w:rsid w:val="00101649"/>
    <w:rsid w:val="001030FD"/>
    <w:rsid w:val="001064DC"/>
    <w:rsid w:val="00111DDD"/>
    <w:rsid w:val="001250BC"/>
    <w:rsid w:val="00140331"/>
    <w:rsid w:val="00142030"/>
    <w:rsid w:val="00142C68"/>
    <w:rsid w:val="00157F37"/>
    <w:rsid w:val="00164C5A"/>
    <w:rsid w:val="00167E4E"/>
    <w:rsid w:val="0018567B"/>
    <w:rsid w:val="001873D1"/>
    <w:rsid w:val="00187AEB"/>
    <w:rsid w:val="00190987"/>
    <w:rsid w:val="001954D6"/>
    <w:rsid w:val="001A0936"/>
    <w:rsid w:val="001B4616"/>
    <w:rsid w:val="001D76CB"/>
    <w:rsid w:val="001D7D87"/>
    <w:rsid w:val="001E185E"/>
    <w:rsid w:val="001F2BEE"/>
    <w:rsid w:val="001F2D35"/>
    <w:rsid w:val="001F52D6"/>
    <w:rsid w:val="001F6E55"/>
    <w:rsid w:val="002050B4"/>
    <w:rsid w:val="00206E42"/>
    <w:rsid w:val="0021276A"/>
    <w:rsid w:val="00214571"/>
    <w:rsid w:val="0022122C"/>
    <w:rsid w:val="00222CBF"/>
    <w:rsid w:val="002241A6"/>
    <w:rsid w:val="002445A4"/>
    <w:rsid w:val="00257B85"/>
    <w:rsid w:val="002613E8"/>
    <w:rsid w:val="00264A26"/>
    <w:rsid w:val="002750AD"/>
    <w:rsid w:val="0028170D"/>
    <w:rsid w:val="00286CA5"/>
    <w:rsid w:val="00290A07"/>
    <w:rsid w:val="00290B36"/>
    <w:rsid w:val="002B7385"/>
    <w:rsid w:val="002C793C"/>
    <w:rsid w:val="002D0145"/>
    <w:rsid w:val="002D2C6F"/>
    <w:rsid w:val="002D74C4"/>
    <w:rsid w:val="002E237B"/>
    <w:rsid w:val="002E270E"/>
    <w:rsid w:val="002E5BCE"/>
    <w:rsid w:val="002F1B59"/>
    <w:rsid w:val="002F7F6F"/>
    <w:rsid w:val="00310851"/>
    <w:rsid w:val="00310F7E"/>
    <w:rsid w:val="003225B5"/>
    <w:rsid w:val="00327788"/>
    <w:rsid w:val="0034398E"/>
    <w:rsid w:val="00377741"/>
    <w:rsid w:val="00381D62"/>
    <w:rsid w:val="0038643F"/>
    <w:rsid w:val="003872EB"/>
    <w:rsid w:val="00395DE3"/>
    <w:rsid w:val="003A4136"/>
    <w:rsid w:val="003C3E9E"/>
    <w:rsid w:val="003D26DA"/>
    <w:rsid w:val="003E11FA"/>
    <w:rsid w:val="003E18AE"/>
    <w:rsid w:val="003E2988"/>
    <w:rsid w:val="003E29C2"/>
    <w:rsid w:val="003E340E"/>
    <w:rsid w:val="003E76D5"/>
    <w:rsid w:val="003F3A43"/>
    <w:rsid w:val="003F679B"/>
    <w:rsid w:val="00400DBB"/>
    <w:rsid w:val="00420FAA"/>
    <w:rsid w:val="004212FE"/>
    <w:rsid w:val="00424FCE"/>
    <w:rsid w:val="0042507D"/>
    <w:rsid w:val="00443D12"/>
    <w:rsid w:val="00446601"/>
    <w:rsid w:val="00451D56"/>
    <w:rsid w:val="00466109"/>
    <w:rsid w:val="004668BC"/>
    <w:rsid w:val="00470156"/>
    <w:rsid w:val="00473FB9"/>
    <w:rsid w:val="00476D62"/>
    <w:rsid w:val="00483672"/>
    <w:rsid w:val="004A14A3"/>
    <w:rsid w:val="004A438C"/>
    <w:rsid w:val="004B6A09"/>
    <w:rsid w:val="004C1A79"/>
    <w:rsid w:val="004C2D5B"/>
    <w:rsid w:val="004D5D7E"/>
    <w:rsid w:val="00500479"/>
    <w:rsid w:val="005067AE"/>
    <w:rsid w:val="00511CBB"/>
    <w:rsid w:val="005202E2"/>
    <w:rsid w:val="0052297A"/>
    <w:rsid w:val="005238EC"/>
    <w:rsid w:val="0053038A"/>
    <w:rsid w:val="0053092D"/>
    <w:rsid w:val="00541A27"/>
    <w:rsid w:val="00543A1A"/>
    <w:rsid w:val="005604A1"/>
    <w:rsid w:val="00566F65"/>
    <w:rsid w:val="0056718A"/>
    <w:rsid w:val="00584520"/>
    <w:rsid w:val="00590418"/>
    <w:rsid w:val="00596C23"/>
    <w:rsid w:val="005D05D5"/>
    <w:rsid w:val="005D3167"/>
    <w:rsid w:val="005D3727"/>
    <w:rsid w:val="005D4EF9"/>
    <w:rsid w:val="005E77E0"/>
    <w:rsid w:val="005F6F13"/>
    <w:rsid w:val="00602A1B"/>
    <w:rsid w:val="00607B9A"/>
    <w:rsid w:val="00616C52"/>
    <w:rsid w:val="00655456"/>
    <w:rsid w:val="0066727B"/>
    <w:rsid w:val="00687B85"/>
    <w:rsid w:val="006B036B"/>
    <w:rsid w:val="006D0AD3"/>
    <w:rsid w:val="006D1C71"/>
    <w:rsid w:val="006D3564"/>
    <w:rsid w:val="006D3786"/>
    <w:rsid w:val="006D73FD"/>
    <w:rsid w:val="006E3057"/>
    <w:rsid w:val="007043CF"/>
    <w:rsid w:val="00720B6E"/>
    <w:rsid w:val="00721986"/>
    <w:rsid w:val="007270A6"/>
    <w:rsid w:val="007270E9"/>
    <w:rsid w:val="007273E6"/>
    <w:rsid w:val="00732F52"/>
    <w:rsid w:val="00735EFA"/>
    <w:rsid w:val="007415D0"/>
    <w:rsid w:val="00746DC4"/>
    <w:rsid w:val="007535F5"/>
    <w:rsid w:val="00753931"/>
    <w:rsid w:val="00756B92"/>
    <w:rsid w:val="0076055C"/>
    <w:rsid w:val="007630AE"/>
    <w:rsid w:val="007666E9"/>
    <w:rsid w:val="007725ED"/>
    <w:rsid w:val="00782F8F"/>
    <w:rsid w:val="007876E1"/>
    <w:rsid w:val="007952AF"/>
    <w:rsid w:val="00795EDF"/>
    <w:rsid w:val="007975A6"/>
    <w:rsid w:val="007A083D"/>
    <w:rsid w:val="007A464B"/>
    <w:rsid w:val="007E0793"/>
    <w:rsid w:val="007E17D7"/>
    <w:rsid w:val="007F6F9C"/>
    <w:rsid w:val="00801BA1"/>
    <w:rsid w:val="00802EAD"/>
    <w:rsid w:val="0081103B"/>
    <w:rsid w:val="0082115D"/>
    <w:rsid w:val="00832ACF"/>
    <w:rsid w:val="00835707"/>
    <w:rsid w:val="00842950"/>
    <w:rsid w:val="00855132"/>
    <w:rsid w:val="00874722"/>
    <w:rsid w:val="00874AB3"/>
    <w:rsid w:val="0088585B"/>
    <w:rsid w:val="008861FC"/>
    <w:rsid w:val="00887A1F"/>
    <w:rsid w:val="00891B0A"/>
    <w:rsid w:val="00897469"/>
    <w:rsid w:val="008A3E18"/>
    <w:rsid w:val="008A589E"/>
    <w:rsid w:val="008B2755"/>
    <w:rsid w:val="008C22FA"/>
    <w:rsid w:val="008C61FE"/>
    <w:rsid w:val="008C7414"/>
    <w:rsid w:val="008C7589"/>
    <w:rsid w:val="008D2C18"/>
    <w:rsid w:val="008D6B67"/>
    <w:rsid w:val="008F14BE"/>
    <w:rsid w:val="008F36BA"/>
    <w:rsid w:val="008F451F"/>
    <w:rsid w:val="008F6F1B"/>
    <w:rsid w:val="009148AD"/>
    <w:rsid w:val="009206E0"/>
    <w:rsid w:val="00930393"/>
    <w:rsid w:val="00931D7D"/>
    <w:rsid w:val="00932481"/>
    <w:rsid w:val="0094251C"/>
    <w:rsid w:val="00942BEA"/>
    <w:rsid w:val="00944859"/>
    <w:rsid w:val="0094539A"/>
    <w:rsid w:val="00946DA1"/>
    <w:rsid w:val="00953572"/>
    <w:rsid w:val="00957763"/>
    <w:rsid w:val="00982705"/>
    <w:rsid w:val="00983D76"/>
    <w:rsid w:val="0099061E"/>
    <w:rsid w:val="00990F05"/>
    <w:rsid w:val="00991F39"/>
    <w:rsid w:val="00995424"/>
    <w:rsid w:val="009A3BD9"/>
    <w:rsid w:val="009B0B41"/>
    <w:rsid w:val="009B4A13"/>
    <w:rsid w:val="009B6629"/>
    <w:rsid w:val="009C162A"/>
    <w:rsid w:val="009D2CC6"/>
    <w:rsid w:val="009D41E6"/>
    <w:rsid w:val="009D669F"/>
    <w:rsid w:val="009E0683"/>
    <w:rsid w:val="009F0A51"/>
    <w:rsid w:val="009F190A"/>
    <w:rsid w:val="009F59E2"/>
    <w:rsid w:val="00A05A9F"/>
    <w:rsid w:val="00A23376"/>
    <w:rsid w:val="00A33E2B"/>
    <w:rsid w:val="00A45659"/>
    <w:rsid w:val="00A72B34"/>
    <w:rsid w:val="00A73C35"/>
    <w:rsid w:val="00A81BBF"/>
    <w:rsid w:val="00A82206"/>
    <w:rsid w:val="00A82C63"/>
    <w:rsid w:val="00A84CA2"/>
    <w:rsid w:val="00A868EC"/>
    <w:rsid w:val="00A92906"/>
    <w:rsid w:val="00AA2BD3"/>
    <w:rsid w:val="00AA5382"/>
    <w:rsid w:val="00AC31AA"/>
    <w:rsid w:val="00AC6E39"/>
    <w:rsid w:val="00AD4DEF"/>
    <w:rsid w:val="00AD5C3D"/>
    <w:rsid w:val="00AE65D6"/>
    <w:rsid w:val="00AF0534"/>
    <w:rsid w:val="00B06BD8"/>
    <w:rsid w:val="00B2344B"/>
    <w:rsid w:val="00B361E8"/>
    <w:rsid w:val="00B43EC4"/>
    <w:rsid w:val="00B45F7F"/>
    <w:rsid w:val="00B46E8A"/>
    <w:rsid w:val="00B5292E"/>
    <w:rsid w:val="00B52ED2"/>
    <w:rsid w:val="00B635ED"/>
    <w:rsid w:val="00B6427C"/>
    <w:rsid w:val="00B71510"/>
    <w:rsid w:val="00B72242"/>
    <w:rsid w:val="00B8640D"/>
    <w:rsid w:val="00BA0C64"/>
    <w:rsid w:val="00BA6D91"/>
    <w:rsid w:val="00BC7203"/>
    <w:rsid w:val="00BD4ED3"/>
    <w:rsid w:val="00BD79EF"/>
    <w:rsid w:val="00BF1C04"/>
    <w:rsid w:val="00C02C50"/>
    <w:rsid w:val="00C04B71"/>
    <w:rsid w:val="00C06F5D"/>
    <w:rsid w:val="00C12945"/>
    <w:rsid w:val="00C12B91"/>
    <w:rsid w:val="00C33B4E"/>
    <w:rsid w:val="00C36707"/>
    <w:rsid w:val="00C3685D"/>
    <w:rsid w:val="00C4077C"/>
    <w:rsid w:val="00C448C0"/>
    <w:rsid w:val="00C451C7"/>
    <w:rsid w:val="00C4762C"/>
    <w:rsid w:val="00C523CA"/>
    <w:rsid w:val="00C54E8F"/>
    <w:rsid w:val="00C63039"/>
    <w:rsid w:val="00C63D6E"/>
    <w:rsid w:val="00C64559"/>
    <w:rsid w:val="00C65884"/>
    <w:rsid w:val="00C6595A"/>
    <w:rsid w:val="00C71A9D"/>
    <w:rsid w:val="00C8201D"/>
    <w:rsid w:val="00CA0243"/>
    <w:rsid w:val="00CA5414"/>
    <w:rsid w:val="00CA542A"/>
    <w:rsid w:val="00CA7BDF"/>
    <w:rsid w:val="00CB4821"/>
    <w:rsid w:val="00CB4E99"/>
    <w:rsid w:val="00CC6103"/>
    <w:rsid w:val="00CD4324"/>
    <w:rsid w:val="00CD760C"/>
    <w:rsid w:val="00CE201D"/>
    <w:rsid w:val="00CE65E8"/>
    <w:rsid w:val="00CF6A54"/>
    <w:rsid w:val="00D0344B"/>
    <w:rsid w:val="00D16DDB"/>
    <w:rsid w:val="00D21A6E"/>
    <w:rsid w:val="00D23A2C"/>
    <w:rsid w:val="00D33EBF"/>
    <w:rsid w:val="00D36AAF"/>
    <w:rsid w:val="00D5441D"/>
    <w:rsid w:val="00D56447"/>
    <w:rsid w:val="00D65525"/>
    <w:rsid w:val="00D678A8"/>
    <w:rsid w:val="00D74D25"/>
    <w:rsid w:val="00D77A00"/>
    <w:rsid w:val="00D81D48"/>
    <w:rsid w:val="00D91BF0"/>
    <w:rsid w:val="00D91F69"/>
    <w:rsid w:val="00D953F8"/>
    <w:rsid w:val="00DA3CF7"/>
    <w:rsid w:val="00DA584B"/>
    <w:rsid w:val="00DB1049"/>
    <w:rsid w:val="00DB3BFB"/>
    <w:rsid w:val="00DB51E3"/>
    <w:rsid w:val="00DB6F2D"/>
    <w:rsid w:val="00DC0275"/>
    <w:rsid w:val="00DC124D"/>
    <w:rsid w:val="00DC1C8D"/>
    <w:rsid w:val="00DC3747"/>
    <w:rsid w:val="00DD2DB0"/>
    <w:rsid w:val="00DD3D7E"/>
    <w:rsid w:val="00DE116E"/>
    <w:rsid w:val="00DE2029"/>
    <w:rsid w:val="00DE2DE7"/>
    <w:rsid w:val="00DE53E0"/>
    <w:rsid w:val="00DE7375"/>
    <w:rsid w:val="00DF0BC2"/>
    <w:rsid w:val="00DF0F58"/>
    <w:rsid w:val="00DF2EA1"/>
    <w:rsid w:val="00E07999"/>
    <w:rsid w:val="00E07E03"/>
    <w:rsid w:val="00E111F3"/>
    <w:rsid w:val="00E12B99"/>
    <w:rsid w:val="00E150ED"/>
    <w:rsid w:val="00E1581A"/>
    <w:rsid w:val="00E2410A"/>
    <w:rsid w:val="00E33A5F"/>
    <w:rsid w:val="00E35391"/>
    <w:rsid w:val="00E36A13"/>
    <w:rsid w:val="00E37745"/>
    <w:rsid w:val="00E400BD"/>
    <w:rsid w:val="00E4708A"/>
    <w:rsid w:val="00E508A3"/>
    <w:rsid w:val="00E7041D"/>
    <w:rsid w:val="00E7143D"/>
    <w:rsid w:val="00E714B1"/>
    <w:rsid w:val="00E84CAD"/>
    <w:rsid w:val="00E8532F"/>
    <w:rsid w:val="00E924A9"/>
    <w:rsid w:val="00EA0113"/>
    <w:rsid w:val="00EA44DB"/>
    <w:rsid w:val="00EB2047"/>
    <w:rsid w:val="00EB6B92"/>
    <w:rsid w:val="00EC169A"/>
    <w:rsid w:val="00EC33E5"/>
    <w:rsid w:val="00EC3862"/>
    <w:rsid w:val="00EC59C5"/>
    <w:rsid w:val="00EF7081"/>
    <w:rsid w:val="00EF797F"/>
    <w:rsid w:val="00EF7FA2"/>
    <w:rsid w:val="00F03B1C"/>
    <w:rsid w:val="00F11678"/>
    <w:rsid w:val="00F12174"/>
    <w:rsid w:val="00F16FE8"/>
    <w:rsid w:val="00F227AC"/>
    <w:rsid w:val="00F26331"/>
    <w:rsid w:val="00F435F8"/>
    <w:rsid w:val="00F464DE"/>
    <w:rsid w:val="00F54468"/>
    <w:rsid w:val="00F54F11"/>
    <w:rsid w:val="00F556E1"/>
    <w:rsid w:val="00F67C43"/>
    <w:rsid w:val="00F709E9"/>
    <w:rsid w:val="00F73831"/>
    <w:rsid w:val="00F85C65"/>
    <w:rsid w:val="00F90C86"/>
    <w:rsid w:val="00F91AF2"/>
    <w:rsid w:val="00F953B6"/>
    <w:rsid w:val="00F95D90"/>
    <w:rsid w:val="00F96F3E"/>
    <w:rsid w:val="00FA6F51"/>
    <w:rsid w:val="00FB39A5"/>
    <w:rsid w:val="00FB6D6B"/>
    <w:rsid w:val="00FC5EE8"/>
    <w:rsid w:val="00FD15E1"/>
    <w:rsid w:val="00FD3851"/>
    <w:rsid w:val="00FE1F45"/>
    <w:rsid w:val="02EE2E0A"/>
    <w:rsid w:val="05695D4C"/>
    <w:rsid w:val="0A5C43EF"/>
    <w:rsid w:val="0D10B6E8"/>
    <w:rsid w:val="0F787152"/>
    <w:rsid w:val="1BC2C0F7"/>
    <w:rsid w:val="1C57C60E"/>
    <w:rsid w:val="1E4E7BB9"/>
    <w:rsid w:val="443F71A3"/>
    <w:rsid w:val="486A066F"/>
    <w:rsid w:val="4EA3ED69"/>
    <w:rsid w:val="535414C3"/>
    <w:rsid w:val="56793DE6"/>
    <w:rsid w:val="58279A39"/>
    <w:rsid w:val="5B671C6B"/>
    <w:rsid w:val="605198DB"/>
    <w:rsid w:val="665F239D"/>
    <w:rsid w:val="673E6A27"/>
    <w:rsid w:val="6742A296"/>
    <w:rsid w:val="6FA80029"/>
    <w:rsid w:val="776C1C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A7AC"/>
  <w14:defaultImageDpi w14:val="32767"/>
  <w15:chartTrackingRefBased/>
  <w15:docId w15:val="{495D8A5C-3869-5B4D-8DB5-53470EA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F451F"/>
    <w:rPr>
      <w:noProof/>
    </w:rPr>
  </w:style>
  <w:style w:type="paragraph" w:styleId="NormalWeb">
    <w:name w:val="Normal (Web)"/>
    <w:basedOn w:val="Normal"/>
    <w:uiPriority w:val="99"/>
    <w:semiHidden/>
    <w:unhideWhenUsed/>
    <w:rsid w:val="008F451F"/>
    <w:pPr>
      <w:spacing w:before="100" w:beforeAutospacing="1" w:after="100" w:afterAutospacing="1"/>
    </w:pPr>
    <w:rPr>
      <w:rFonts w:ascii="Times New Roman" w:eastAsia="Times New Roman" w:hAnsi="Times New Roman" w:cs="Times New Roman"/>
      <w:noProof w:val="0"/>
      <w:lang w:eastAsia="da-DK"/>
    </w:rPr>
  </w:style>
  <w:style w:type="paragraph" w:styleId="Listeafsnit">
    <w:name w:val="List Paragraph"/>
    <w:basedOn w:val="Normal"/>
    <w:uiPriority w:val="34"/>
    <w:qFormat/>
    <w:rsid w:val="00E924A9"/>
    <w:pPr>
      <w:spacing w:after="160" w:line="259" w:lineRule="auto"/>
      <w:ind w:left="720"/>
      <w:contextualSpacing/>
    </w:pPr>
    <w:rPr>
      <w:noProof w:val="0"/>
      <w:sz w:val="22"/>
      <w:szCs w:val="22"/>
    </w:rPr>
  </w:style>
  <w:style w:type="character" w:styleId="Hyperlink">
    <w:name w:val="Hyperlink"/>
    <w:basedOn w:val="Standardskrifttypeiafsnit"/>
    <w:uiPriority w:val="99"/>
    <w:unhideWhenUsed/>
    <w:rPr>
      <w:color w:val="0563C1" w:themeColor="hyperlink"/>
      <w:u w:val="single"/>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pPr>
  </w:style>
  <w:style w:type="paragraph" w:styleId="Markeringsbobletekst">
    <w:name w:val="Balloon Text"/>
    <w:basedOn w:val="Normal"/>
    <w:link w:val="MarkeringsbobletekstTegn"/>
    <w:uiPriority w:val="99"/>
    <w:semiHidden/>
    <w:unhideWhenUsed/>
    <w:rsid w:val="002D74C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74C4"/>
    <w:rPr>
      <w:rFonts w:ascii="Segoe UI" w:hAnsi="Segoe UI" w:cs="Segoe UI"/>
      <w:noProof/>
      <w:sz w:val="18"/>
      <w:szCs w:val="18"/>
    </w:rPr>
  </w:style>
  <w:style w:type="paragraph" w:customStyle="1" w:styleId="paragraph">
    <w:name w:val="paragraph"/>
    <w:basedOn w:val="Normal"/>
    <w:rsid w:val="002D2C6F"/>
    <w:pPr>
      <w:spacing w:before="100" w:beforeAutospacing="1" w:after="100" w:afterAutospacing="1"/>
    </w:pPr>
    <w:rPr>
      <w:rFonts w:ascii="Times New Roman" w:eastAsia="Times New Roman" w:hAnsi="Times New Roman" w:cs="Times New Roman"/>
      <w:noProof w:val="0"/>
      <w:lang w:eastAsia="da-DK"/>
    </w:rPr>
  </w:style>
  <w:style w:type="character" w:customStyle="1" w:styleId="normaltextrun">
    <w:name w:val="normaltextrun"/>
    <w:basedOn w:val="Standardskrifttypeiafsnit"/>
    <w:rsid w:val="002D2C6F"/>
  </w:style>
  <w:style w:type="character" w:customStyle="1" w:styleId="eop">
    <w:name w:val="eop"/>
    <w:basedOn w:val="Standardskrifttypeiafsnit"/>
    <w:rsid w:val="002D2C6F"/>
  </w:style>
  <w:style w:type="character" w:customStyle="1" w:styleId="spellingerror">
    <w:name w:val="spellingerror"/>
    <w:basedOn w:val="Standardskrifttypeiafsnit"/>
    <w:rsid w:val="002D2C6F"/>
  </w:style>
  <w:style w:type="character" w:customStyle="1" w:styleId="contextualspellingandgrammarerror">
    <w:name w:val="contextualspellingandgrammarerror"/>
    <w:basedOn w:val="Standardskrifttypeiafsnit"/>
    <w:rsid w:val="002D2C6F"/>
  </w:style>
  <w:style w:type="character" w:styleId="Ulstomtale">
    <w:name w:val="Unresolved Mention"/>
    <w:basedOn w:val="Standardskrifttypeiafsnit"/>
    <w:uiPriority w:val="99"/>
    <w:rsid w:val="0019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1787">
      <w:bodyDiv w:val="1"/>
      <w:marLeft w:val="0"/>
      <w:marRight w:val="0"/>
      <w:marTop w:val="0"/>
      <w:marBottom w:val="0"/>
      <w:divBdr>
        <w:top w:val="none" w:sz="0" w:space="0" w:color="auto"/>
        <w:left w:val="none" w:sz="0" w:space="0" w:color="auto"/>
        <w:bottom w:val="none" w:sz="0" w:space="0" w:color="auto"/>
        <w:right w:val="none" w:sz="0" w:space="0" w:color="auto"/>
      </w:divBdr>
    </w:div>
    <w:div w:id="300160247">
      <w:bodyDiv w:val="1"/>
      <w:marLeft w:val="0"/>
      <w:marRight w:val="0"/>
      <w:marTop w:val="0"/>
      <w:marBottom w:val="0"/>
      <w:divBdr>
        <w:top w:val="none" w:sz="0" w:space="0" w:color="auto"/>
        <w:left w:val="none" w:sz="0" w:space="0" w:color="auto"/>
        <w:bottom w:val="none" w:sz="0" w:space="0" w:color="auto"/>
        <w:right w:val="none" w:sz="0" w:space="0" w:color="auto"/>
      </w:divBdr>
      <w:divsChild>
        <w:div w:id="1662079395">
          <w:marLeft w:val="0"/>
          <w:marRight w:val="0"/>
          <w:marTop w:val="0"/>
          <w:marBottom w:val="0"/>
          <w:divBdr>
            <w:top w:val="none" w:sz="0" w:space="0" w:color="auto"/>
            <w:left w:val="none" w:sz="0" w:space="0" w:color="auto"/>
            <w:bottom w:val="none" w:sz="0" w:space="0" w:color="auto"/>
            <w:right w:val="none" w:sz="0" w:space="0" w:color="auto"/>
          </w:divBdr>
        </w:div>
        <w:div w:id="1779792132">
          <w:marLeft w:val="0"/>
          <w:marRight w:val="0"/>
          <w:marTop w:val="0"/>
          <w:marBottom w:val="0"/>
          <w:divBdr>
            <w:top w:val="none" w:sz="0" w:space="0" w:color="auto"/>
            <w:left w:val="none" w:sz="0" w:space="0" w:color="auto"/>
            <w:bottom w:val="none" w:sz="0" w:space="0" w:color="auto"/>
            <w:right w:val="none" w:sz="0" w:space="0" w:color="auto"/>
          </w:divBdr>
        </w:div>
        <w:div w:id="1303002720">
          <w:marLeft w:val="0"/>
          <w:marRight w:val="0"/>
          <w:marTop w:val="0"/>
          <w:marBottom w:val="0"/>
          <w:divBdr>
            <w:top w:val="none" w:sz="0" w:space="0" w:color="auto"/>
            <w:left w:val="none" w:sz="0" w:space="0" w:color="auto"/>
            <w:bottom w:val="none" w:sz="0" w:space="0" w:color="auto"/>
            <w:right w:val="none" w:sz="0" w:space="0" w:color="auto"/>
          </w:divBdr>
        </w:div>
        <w:div w:id="2142182947">
          <w:marLeft w:val="0"/>
          <w:marRight w:val="0"/>
          <w:marTop w:val="0"/>
          <w:marBottom w:val="0"/>
          <w:divBdr>
            <w:top w:val="none" w:sz="0" w:space="0" w:color="auto"/>
            <w:left w:val="none" w:sz="0" w:space="0" w:color="auto"/>
            <w:bottom w:val="none" w:sz="0" w:space="0" w:color="auto"/>
            <w:right w:val="none" w:sz="0" w:space="0" w:color="auto"/>
          </w:divBdr>
        </w:div>
        <w:div w:id="706880844">
          <w:marLeft w:val="0"/>
          <w:marRight w:val="0"/>
          <w:marTop w:val="0"/>
          <w:marBottom w:val="0"/>
          <w:divBdr>
            <w:top w:val="none" w:sz="0" w:space="0" w:color="auto"/>
            <w:left w:val="none" w:sz="0" w:space="0" w:color="auto"/>
            <w:bottom w:val="none" w:sz="0" w:space="0" w:color="auto"/>
            <w:right w:val="none" w:sz="0" w:space="0" w:color="auto"/>
          </w:divBdr>
        </w:div>
        <w:div w:id="1725367765">
          <w:marLeft w:val="0"/>
          <w:marRight w:val="0"/>
          <w:marTop w:val="0"/>
          <w:marBottom w:val="0"/>
          <w:divBdr>
            <w:top w:val="none" w:sz="0" w:space="0" w:color="auto"/>
            <w:left w:val="none" w:sz="0" w:space="0" w:color="auto"/>
            <w:bottom w:val="none" w:sz="0" w:space="0" w:color="auto"/>
            <w:right w:val="none" w:sz="0" w:space="0" w:color="auto"/>
          </w:divBdr>
        </w:div>
        <w:div w:id="1312515704">
          <w:marLeft w:val="0"/>
          <w:marRight w:val="0"/>
          <w:marTop w:val="0"/>
          <w:marBottom w:val="0"/>
          <w:divBdr>
            <w:top w:val="none" w:sz="0" w:space="0" w:color="auto"/>
            <w:left w:val="none" w:sz="0" w:space="0" w:color="auto"/>
            <w:bottom w:val="none" w:sz="0" w:space="0" w:color="auto"/>
            <w:right w:val="none" w:sz="0" w:space="0" w:color="auto"/>
          </w:divBdr>
        </w:div>
        <w:div w:id="764545211">
          <w:marLeft w:val="0"/>
          <w:marRight w:val="0"/>
          <w:marTop w:val="0"/>
          <w:marBottom w:val="0"/>
          <w:divBdr>
            <w:top w:val="none" w:sz="0" w:space="0" w:color="auto"/>
            <w:left w:val="none" w:sz="0" w:space="0" w:color="auto"/>
            <w:bottom w:val="none" w:sz="0" w:space="0" w:color="auto"/>
            <w:right w:val="none" w:sz="0" w:space="0" w:color="auto"/>
          </w:divBdr>
        </w:div>
        <w:div w:id="1905723269">
          <w:marLeft w:val="0"/>
          <w:marRight w:val="0"/>
          <w:marTop w:val="0"/>
          <w:marBottom w:val="0"/>
          <w:divBdr>
            <w:top w:val="none" w:sz="0" w:space="0" w:color="auto"/>
            <w:left w:val="none" w:sz="0" w:space="0" w:color="auto"/>
            <w:bottom w:val="none" w:sz="0" w:space="0" w:color="auto"/>
            <w:right w:val="none" w:sz="0" w:space="0" w:color="auto"/>
          </w:divBdr>
        </w:div>
        <w:div w:id="40372780">
          <w:marLeft w:val="0"/>
          <w:marRight w:val="0"/>
          <w:marTop w:val="0"/>
          <w:marBottom w:val="0"/>
          <w:divBdr>
            <w:top w:val="none" w:sz="0" w:space="0" w:color="auto"/>
            <w:left w:val="none" w:sz="0" w:space="0" w:color="auto"/>
            <w:bottom w:val="none" w:sz="0" w:space="0" w:color="auto"/>
            <w:right w:val="none" w:sz="0" w:space="0" w:color="auto"/>
          </w:divBdr>
        </w:div>
        <w:div w:id="1316764347">
          <w:marLeft w:val="0"/>
          <w:marRight w:val="0"/>
          <w:marTop w:val="0"/>
          <w:marBottom w:val="0"/>
          <w:divBdr>
            <w:top w:val="none" w:sz="0" w:space="0" w:color="auto"/>
            <w:left w:val="none" w:sz="0" w:space="0" w:color="auto"/>
            <w:bottom w:val="none" w:sz="0" w:space="0" w:color="auto"/>
            <w:right w:val="none" w:sz="0" w:space="0" w:color="auto"/>
          </w:divBdr>
        </w:div>
        <w:div w:id="906107680">
          <w:marLeft w:val="0"/>
          <w:marRight w:val="0"/>
          <w:marTop w:val="0"/>
          <w:marBottom w:val="0"/>
          <w:divBdr>
            <w:top w:val="none" w:sz="0" w:space="0" w:color="auto"/>
            <w:left w:val="none" w:sz="0" w:space="0" w:color="auto"/>
            <w:bottom w:val="none" w:sz="0" w:space="0" w:color="auto"/>
            <w:right w:val="none" w:sz="0" w:space="0" w:color="auto"/>
          </w:divBdr>
        </w:div>
        <w:div w:id="486750713">
          <w:marLeft w:val="0"/>
          <w:marRight w:val="0"/>
          <w:marTop w:val="0"/>
          <w:marBottom w:val="0"/>
          <w:divBdr>
            <w:top w:val="none" w:sz="0" w:space="0" w:color="auto"/>
            <w:left w:val="none" w:sz="0" w:space="0" w:color="auto"/>
            <w:bottom w:val="none" w:sz="0" w:space="0" w:color="auto"/>
            <w:right w:val="none" w:sz="0" w:space="0" w:color="auto"/>
          </w:divBdr>
        </w:div>
        <w:div w:id="773939640">
          <w:marLeft w:val="0"/>
          <w:marRight w:val="0"/>
          <w:marTop w:val="0"/>
          <w:marBottom w:val="0"/>
          <w:divBdr>
            <w:top w:val="none" w:sz="0" w:space="0" w:color="auto"/>
            <w:left w:val="none" w:sz="0" w:space="0" w:color="auto"/>
            <w:bottom w:val="none" w:sz="0" w:space="0" w:color="auto"/>
            <w:right w:val="none" w:sz="0" w:space="0" w:color="auto"/>
          </w:divBdr>
        </w:div>
        <w:div w:id="1672293814">
          <w:marLeft w:val="0"/>
          <w:marRight w:val="0"/>
          <w:marTop w:val="0"/>
          <w:marBottom w:val="0"/>
          <w:divBdr>
            <w:top w:val="none" w:sz="0" w:space="0" w:color="auto"/>
            <w:left w:val="none" w:sz="0" w:space="0" w:color="auto"/>
            <w:bottom w:val="none" w:sz="0" w:space="0" w:color="auto"/>
            <w:right w:val="none" w:sz="0" w:space="0" w:color="auto"/>
          </w:divBdr>
        </w:div>
        <w:div w:id="989408617">
          <w:marLeft w:val="0"/>
          <w:marRight w:val="0"/>
          <w:marTop w:val="0"/>
          <w:marBottom w:val="0"/>
          <w:divBdr>
            <w:top w:val="none" w:sz="0" w:space="0" w:color="auto"/>
            <w:left w:val="none" w:sz="0" w:space="0" w:color="auto"/>
            <w:bottom w:val="none" w:sz="0" w:space="0" w:color="auto"/>
            <w:right w:val="none" w:sz="0" w:space="0" w:color="auto"/>
          </w:divBdr>
        </w:div>
        <w:div w:id="504630202">
          <w:marLeft w:val="0"/>
          <w:marRight w:val="0"/>
          <w:marTop w:val="0"/>
          <w:marBottom w:val="0"/>
          <w:divBdr>
            <w:top w:val="none" w:sz="0" w:space="0" w:color="auto"/>
            <w:left w:val="none" w:sz="0" w:space="0" w:color="auto"/>
            <w:bottom w:val="none" w:sz="0" w:space="0" w:color="auto"/>
            <w:right w:val="none" w:sz="0" w:space="0" w:color="auto"/>
          </w:divBdr>
        </w:div>
        <w:div w:id="1809275999">
          <w:marLeft w:val="0"/>
          <w:marRight w:val="0"/>
          <w:marTop w:val="0"/>
          <w:marBottom w:val="0"/>
          <w:divBdr>
            <w:top w:val="none" w:sz="0" w:space="0" w:color="auto"/>
            <w:left w:val="none" w:sz="0" w:space="0" w:color="auto"/>
            <w:bottom w:val="none" w:sz="0" w:space="0" w:color="auto"/>
            <w:right w:val="none" w:sz="0" w:space="0" w:color="auto"/>
          </w:divBdr>
        </w:div>
        <w:div w:id="1230070047">
          <w:marLeft w:val="0"/>
          <w:marRight w:val="0"/>
          <w:marTop w:val="0"/>
          <w:marBottom w:val="0"/>
          <w:divBdr>
            <w:top w:val="none" w:sz="0" w:space="0" w:color="auto"/>
            <w:left w:val="none" w:sz="0" w:space="0" w:color="auto"/>
            <w:bottom w:val="none" w:sz="0" w:space="0" w:color="auto"/>
            <w:right w:val="none" w:sz="0" w:space="0" w:color="auto"/>
          </w:divBdr>
        </w:div>
        <w:div w:id="365520614">
          <w:marLeft w:val="0"/>
          <w:marRight w:val="0"/>
          <w:marTop w:val="0"/>
          <w:marBottom w:val="0"/>
          <w:divBdr>
            <w:top w:val="none" w:sz="0" w:space="0" w:color="auto"/>
            <w:left w:val="none" w:sz="0" w:space="0" w:color="auto"/>
            <w:bottom w:val="none" w:sz="0" w:space="0" w:color="auto"/>
            <w:right w:val="none" w:sz="0" w:space="0" w:color="auto"/>
          </w:divBdr>
        </w:div>
        <w:div w:id="688606748">
          <w:marLeft w:val="0"/>
          <w:marRight w:val="0"/>
          <w:marTop w:val="0"/>
          <w:marBottom w:val="0"/>
          <w:divBdr>
            <w:top w:val="none" w:sz="0" w:space="0" w:color="auto"/>
            <w:left w:val="none" w:sz="0" w:space="0" w:color="auto"/>
            <w:bottom w:val="none" w:sz="0" w:space="0" w:color="auto"/>
            <w:right w:val="none" w:sz="0" w:space="0" w:color="auto"/>
          </w:divBdr>
        </w:div>
        <w:div w:id="533349232">
          <w:marLeft w:val="0"/>
          <w:marRight w:val="0"/>
          <w:marTop w:val="0"/>
          <w:marBottom w:val="0"/>
          <w:divBdr>
            <w:top w:val="none" w:sz="0" w:space="0" w:color="auto"/>
            <w:left w:val="none" w:sz="0" w:space="0" w:color="auto"/>
            <w:bottom w:val="none" w:sz="0" w:space="0" w:color="auto"/>
            <w:right w:val="none" w:sz="0" w:space="0" w:color="auto"/>
          </w:divBdr>
        </w:div>
        <w:div w:id="1193222751">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1888294035">
          <w:marLeft w:val="0"/>
          <w:marRight w:val="0"/>
          <w:marTop w:val="0"/>
          <w:marBottom w:val="0"/>
          <w:divBdr>
            <w:top w:val="none" w:sz="0" w:space="0" w:color="auto"/>
            <w:left w:val="none" w:sz="0" w:space="0" w:color="auto"/>
            <w:bottom w:val="none" w:sz="0" w:space="0" w:color="auto"/>
            <w:right w:val="none" w:sz="0" w:space="0" w:color="auto"/>
          </w:divBdr>
        </w:div>
        <w:div w:id="1241477263">
          <w:marLeft w:val="0"/>
          <w:marRight w:val="0"/>
          <w:marTop w:val="0"/>
          <w:marBottom w:val="0"/>
          <w:divBdr>
            <w:top w:val="none" w:sz="0" w:space="0" w:color="auto"/>
            <w:left w:val="none" w:sz="0" w:space="0" w:color="auto"/>
            <w:bottom w:val="none" w:sz="0" w:space="0" w:color="auto"/>
            <w:right w:val="none" w:sz="0" w:space="0" w:color="auto"/>
          </w:divBdr>
        </w:div>
        <w:div w:id="1165247564">
          <w:marLeft w:val="0"/>
          <w:marRight w:val="0"/>
          <w:marTop w:val="0"/>
          <w:marBottom w:val="0"/>
          <w:divBdr>
            <w:top w:val="none" w:sz="0" w:space="0" w:color="auto"/>
            <w:left w:val="none" w:sz="0" w:space="0" w:color="auto"/>
            <w:bottom w:val="none" w:sz="0" w:space="0" w:color="auto"/>
            <w:right w:val="none" w:sz="0" w:space="0" w:color="auto"/>
          </w:divBdr>
        </w:div>
        <w:div w:id="1143236244">
          <w:marLeft w:val="0"/>
          <w:marRight w:val="0"/>
          <w:marTop w:val="0"/>
          <w:marBottom w:val="0"/>
          <w:divBdr>
            <w:top w:val="none" w:sz="0" w:space="0" w:color="auto"/>
            <w:left w:val="none" w:sz="0" w:space="0" w:color="auto"/>
            <w:bottom w:val="none" w:sz="0" w:space="0" w:color="auto"/>
            <w:right w:val="none" w:sz="0" w:space="0" w:color="auto"/>
          </w:divBdr>
        </w:div>
        <w:div w:id="1706834438">
          <w:marLeft w:val="0"/>
          <w:marRight w:val="0"/>
          <w:marTop w:val="0"/>
          <w:marBottom w:val="0"/>
          <w:divBdr>
            <w:top w:val="none" w:sz="0" w:space="0" w:color="auto"/>
            <w:left w:val="none" w:sz="0" w:space="0" w:color="auto"/>
            <w:bottom w:val="none" w:sz="0" w:space="0" w:color="auto"/>
            <w:right w:val="none" w:sz="0" w:space="0" w:color="auto"/>
          </w:divBdr>
        </w:div>
        <w:div w:id="134032172">
          <w:marLeft w:val="0"/>
          <w:marRight w:val="0"/>
          <w:marTop w:val="0"/>
          <w:marBottom w:val="0"/>
          <w:divBdr>
            <w:top w:val="none" w:sz="0" w:space="0" w:color="auto"/>
            <w:left w:val="none" w:sz="0" w:space="0" w:color="auto"/>
            <w:bottom w:val="none" w:sz="0" w:space="0" w:color="auto"/>
            <w:right w:val="none" w:sz="0" w:space="0" w:color="auto"/>
          </w:divBdr>
        </w:div>
        <w:div w:id="1490906042">
          <w:marLeft w:val="0"/>
          <w:marRight w:val="0"/>
          <w:marTop w:val="0"/>
          <w:marBottom w:val="0"/>
          <w:divBdr>
            <w:top w:val="none" w:sz="0" w:space="0" w:color="auto"/>
            <w:left w:val="none" w:sz="0" w:space="0" w:color="auto"/>
            <w:bottom w:val="none" w:sz="0" w:space="0" w:color="auto"/>
            <w:right w:val="none" w:sz="0" w:space="0" w:color="auto"/>
          </w:divBdr>
        </w:div>
        <w:div w:id="1549225111">
          <w:marLeft w:val="0"/>
          <w:marRight w:val="0"/>
          <w:marTop w:val="0"/>
          <w:marBottom w:val="0"/>
          <w:divBdr>
            <w:top w:val="none" w:sz="0" w:space="0" w:color="auto"/>
            <w:left w:val="none" w:sz="0" w:space="0" w:color="auto"/>
            <w:bottom w:val="none" w:sz="0" w:space="0" w:color="auto"/>
            <w:right w:val="none" w:sz="0" w:space="0" w:color="auto"/>
          </w:divBdr>
        </w:div>
        <w:div w:id="1795640290">
          <w:marLeft w:val="0"/>
          <w:marRight w:val="0"/>
          <w:marTop w:val="0"/>
          <w:marBottom w:val="0"/>
          <w:divBdr>
            <w:top w:val="none" w:sz="0" w:space="0" w:color="auto"/>
            <w:left w:val="none" w:sz="0" w:space="0" w:color="auto"/>
            <w:bottom w:val="none" w:sz="0" w:space="0" w:color="auto"/>
            <w:right w:val="none" w:sz="0" w:space="0" w:color="auto"/>
          </w:divBdr>
        </w:div>
        <w:div w:id="1182355942">
          <w:marLeft w:val="0"/>
          <w:marRight w:val="0"/>
          <w:marTop w:val="0"/>
          <w:marBottom w:val="0"/>
          <w:divBdr>
            <w:top w:val="none" w:sz="0" w:space="0" w:color="auto"/>
            <w:left w:val="none" w:sz="0" w:space="0" w:color="auto"/>
            <w:bottom w:val="none" w:sz="0" w:space="0" w:color="auto"/>
            <w:right w:val="none" w:sz="0" w:space="0" w:color="auto"/>
          </w:divBdr>
        </w:div>
        <w:div w:id="388724664">
          <w:marLeft w:val="0"/>
          <w:marRight w:val="0"/>
          <w:marTop w:val="0"/>
          <w:marBottom w:val="0"/>
          <w:divBdr>
            <w:top w:val="none" w:sz="0" w:space="0" w:color="auto"/>
            <w:left w:val="none" w:sz="0" w:space="0" w:color="auto"/>
            <w:bottom w:val="none" w:sz="0" w:space="0" w:color="auto"/>
            <w:right w:val="none" w:sz="0" w:space="0" w:color="auto"/>
          </w:divBdr>
        </w:div>
        <w:div w:id="54551231">
          <w:marLeft w:val="0"/>
          <w:marRight w:val="0"/>
          <w:marTop w:val="0"/>
          <w:marBottom w:val="0"/>
          <w:divBdr>
            <w:top w:val="none" w:sz="0" w:space="0" w:color="auto"/>
            <w:left w:val="none" w:sz="0" w:space="0" w:color="auto"/>
            <w:bottom w:val="none" w:sz="0" w:space="0" w:color="auto"/>
            <w:right w:val="none" w:sz="0" w:space="0" w:color="auto"/>
          </w:divBdr>
        </w:div>
        <w:div w:id="1370255177">
          <w:marLeft w:val="0"/>
          <w:marRight w:val="0"/>
          <w:marTop w:val="0"/>
          <w:marBottom w:val="0"/>
          <w:divBdr>
            <w:top w:val="none" w:sz="0" w:space="0" w:color="auto"/>
            <w:left w:val="none" w:sz="0" w:space="0" w:color="auto"/>
            <w:bottom w:val="none" w:sz="0" w:space="0" w:color="auto"/>
            <w:right w:val="none" w:sz="0" w:space="0" w:color="auto"/>
          </w:divBdr>
        </w:div>
        <w:div w:id="1656686209">
          <w:marLeft w:val="0"/>
          <w:marRight w:val="0"/>
          <w:marTop w:val="0"/>
          <w:marBottom w:val="0"/>
          <w:divBdr>
            <w:top w:val="none" w:sz="0" w:space="0" w:color="auto"/>
            <w:left w:val="none" w:sz="0" w:space="0" w:color="auto"/>
            <w:bottom w:val="none" w:sz="0" w:space="0" w:color="auto"/>
            <w:right w:val="none" w:sz="0" w:space="0" w:color="auto"/>
          </w:divBdr>
        </w:div>
        <w:div w:id="515774106">
          <w:marLeft w:val="0"/>
          <w:marRight w:val="0"/>
          <w:marTop w:val="0"/>
          <w:marBottom w:val="0"/>
          <w:divBdr>
            <w:top w:val="none" w:sz="0" w:space="0" w:color="auto"/>
            <w:left w:val="none" w:sz="0" w:space="0" w:color="auto"/>
            <w:bottom w:val="none" w:sz="0" w:space="0" w:color="auto"/>
            <w:right w:val="none" w:sz="0" w:space="0" w:color="auto"/>
          </w:divBdr>
        </w:div>
      </w:divsChild>
    </w:div>
    <w:div w:id="415592306">
      <w:bodyDiv w:val="1"/>
      <w:marLeft w:val="0"/>
      <w:marRight w:val="0"/>
      <w:marTop w:val="0"/>
      <w:marBottom w:val="0"/>
      <w:divBdr>
        <w:top w:val="none" w:sz="0" w:space="0" w:color="auto"/>
        <w:left w:val="none" w:sz="0" w:space="0" w:color="auto"/>
        <w:bottom w:val="none" w:sz="0" w:space="0" w:color="auto"/>
        <w:right w:val="none" w:sz="0" w:space="0" w:color="auto"/>
      </w:divBdr>
      <w:divsChild>
        <w:div w:id="218251449">
          <w:marLeft w:val="0"/>
          <w:marRight w:val="0"/>
          <w:marTop w:val="0"/>
          <w:marBottom w:val="0"/>
          <w:divBdr>
            <w:top w:val="none" w:sz="0" w:space="0" w:color="auto"/>
            <w:left w:val="none" w:sz="0" w:space="0" w:color="auto"/>
            <w:bottom w:val="none" w:sz="0" w:space="0" w:color="auto"/>
            <w:right w:val="none" w:sz="0" w:space="0" w:color="auto"/>
          </w:divBdr>
          <w:divsChild>
            <w:div w:id="777413529">
              <w:marLeft w:val="0"/>
              <w:marRight w:val="0"/>
              <w:marTop w:val="0"/>
              <w:marBottom w:val="0"/>
              <w:divBdr>
                <w:top w:val="none" w:sz="0" w:space="0" w:color="auto"/>
                <w:left w:val="none" w:sz="0" w:space="0" w:color="auto"/>
                <w:bottom w:val="none" w:sz="0" w:space="0" w:color="auto"/>
                <w:right w:val="none" w:sz="0" w:space="0" w:color="auto"/>
              </w:divBdr>
              <w:divsChild>
                <w:div w:id="18743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05a0d5-815f-44d0-bec6-ba011490e93c">
      <UserInfo>
        <DisplayName>Mikkel Anker Müller Christoffersen</DisplayName>
        <AccountId>17</AccountId>
        <AccountType/>
      </UserInfo>
      <UserInfo>
        <DisplayName>Ulrikke Elisabeth Brandt-Bertelsen</DisplayName>
        <AccountId>12</AccountId>
        <AccountType/>
      </UserInfo>
      <UserInfo>
        <DisplayName>Morten Juul Velander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0DE11769BFC44185A59C304BF60C3F" ma:contentTypeVersion="4" ma:contentTypeDescription="Opret et nyt dokument." ma:contentTypeScope="" ma:versionID="31a2509d9ebfecd87e1d3687b1ec4baa">
  <xsd:schema xmlns:xsd="http://www.w3.org/2001/XMLSchema" xmlns:xs="http://www.w3.org/2001/XMLSchema" xmlns:p="http://schemas.microsoft.com/office/2006/metadata/properties" xmlns:ns2="c980e0d9-77a8-4c7d-a2db-ab0001fa32d1" xmlns:ns3="3a05a0d5-815f-44d0-bec6-ba011490e93c" targetNamespace="http://schemas.microsoft.com/office/2006/metadata/properties" ma:root="true" ma:fieldsID="ad539d2fa0b546d45adbf50809d4dc05" ns2:_="" ns3:_="">
    <xsd:import namespace="c980e0d9-77a8-4c7d-a2db-ab0001fa32d1"/>
    <xsd:import namespace="3a05a0d5-815f-44d0-bec6-ba011490e9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0e0d9-77a8-4c7d-a2db-ab0001fa3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5a0d5-815f-44d0-bec6-ba011490e9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AD62D-792E-48C5-8A98-E578A3898BEF}">
  <ds:schemaRefs>
    <ds:schemaRef ds:uri="http://purl.org/dc/elements/1.1/"/>
    <ds:schemaRef ds:uri="http://schemas.microsoft.com/office/2006/metadata/properties"/>
    <ds:schemaRef ds:uri="c980e0d9-77a8-4c7d-a2db-ab0001fa32d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a05a0d5-815f-44d0-bec6-ba011490e93c"/>
    <ds:schemaRef ds:uri="http://www.w3.org/XML/1998/namespace"/>
  </ds:schemaRefs>
</ds:datastoreItem>
</file>

<file path=customXml/itemProps2.xml><?xml version="1.0" encoding="utf-8"?>
<ds:datastoreItem xmlns:ds="http://schemas.openxmlformats.org/officeDocument/2006/customXml" ds:itemID="{0136726F-E0DE-4F43-BD33-D53068393301}">
  <ds:schemaRefs>
    <ds:schemaRef ds:uri="http://schemas.microsoft.com/sharepoint/v3/contenttype/forms"/>
  </ds:schemaRefs>
</ds:datastoreItem>
</file>

<file path=customXml/itemProps3.xml><?xml version="1.0" encoding="utf-8"?>
<ds:datastoreItem xmlns:ds="http://schemas.openxmlformats.org/officeDocument/2006/customXml" ds:itemID="{D69E9AA0-95ED-4F42-A0AB-A2D66DC4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0e0d9-77a8-4c7d-a2db-ab0001fa32d1"/>
    <ds:schemaRef ds:uri="3a05a0d5-815f-44d0-bec6-ba011490e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Winther</dc:creator>
  <cp:keywords/>
  <dc:description/>
  <cp:lastModifiedBy>Ulrikke Elisabeth Brandt-Bertelsen</cp:lastModifiedBy>
  <cp:revision>2</cp:revision>
  <dcterms:created xsi:type="dcterms:W3CDTF">2019-04-25T07:27:00Z</dcterms:created>
  <dcterms:modified xsi:type="dcterms:W3CDTF">2019-04-25T07:27:00Z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0x010100EB0DE11769BFC44185A59C304BF60C3F</vt:lpwstr>
  </property>
  <property fmtid="{D5CDD505-2E9C-101B-9397-08002B2CF9AE}" pid="3" name="AuthorIds_UIVersion_2048">
    <vt:lpwstr>12</vt:lpwstr>
  </property>
  <property fmtid="{D5CDD505-2E9C-101B-9397-08002B2CF9AE}" pid="4" name="AuthorIds_UIVersion_4608">
    <vt:lpwstr>12</vt:lpwstr>
  </property>
  <property fmtid="{D5CDD505-2E9C-101B-9397-08002B2CF9AE}" pid="5" name="AuthorIds_UIVersion_1536">
    <vt:lpwstr>12</vt:lpwstr>
  </property>
</Properties>
</file>