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8F18" w14:textId="41E20152" w:rsidR="00A0763A" w:rsidRPr="00A0763A" w:rsidRDefault="005C1267">
      <w:pPr>
        <w:rPr>
          <w:rFonts w:asciiTheme="majorHAnsi" w:hAnsiTheme="majorHAnsi"/>
          <w:b/>
          <w:sz w:val="24"/>
        </w:rPr>
      </w:pPr>
      <w:r w:rsidRPr="00B17539">
        <w:rPr>
          <w:rFonts w:cstheme="minorHAnsi"/>
          <w:b/>
          <w:sz w:val="28"/>
          <w:szCs w:val="28"/>
        </w:rPr>
        <w:t>Roskilde</w:t>
      </w:r>
      <w:r w:rsidR="008827A5" w:rsidRPr="00B17539">
        <w:rPr>
          <w:rFonts w:cstheme="minorHAnsi"/>
          <w:b/>
          <w:sz w:val="28"/>
          <w:szCs w:val="28"/>
        </w:rPr>
        <w:t xml:space="preserve"> er en af Danmarks bedste investeringsbyer:</w:t>
      </w:r>
      <w:r w:rsidR="008827A5">
        <w:rPr>
          <w:rFonts w:asciiTheme="majorHAnsi" w:hAnsiTheme="majorHAnsi"/>
          <w:b/>
          <w:sz w:val="24"/>
        </w:rPr>
        <w:br/>
      </w:r>
      <w:r w:rsidR="00B1347C" w:rsidRPr="00896DD5">
        <w:rPr>
          <w:rFonts w:asciiTheme="majorHAnsi" w:hAnsiTheme="majorHAnsi"/>
          <w:b/>
          <w:sz w:val="23"/>
          <w:szCs w:val="23"/>
        </w:rPr>
        <w:t>Nyopført</w:t>
      </w:r>
      <w:r w:rsidR="006D25EE" w:rsidRPr="00896DD5">
        <w:rPr>
          <w:rFonts w:asciiTheme="majorHAnsi" w:hAnsiTheme="majorHAnsi"/>
          <w:b/>
          <w:sz w:val="23"/>
          <w:szCs w:val="23"/>
        </w:rPr>
        <w:t xml:space="preserve"> </w:t>
      </w:r>
      <w:r w:rsidR="008E1A56" w:rsidRPr="00896DD5">
        <w:rPr>
          <w:rFonts w:asciiTheme="majorHAnsi" w:hAnsiTheme="majorHAnsi"/>
          <w:b/>
          <w:sz w:val="23"/>
          <w:szCs w:val="23"/>
        </w:rPr>
        <w:t>projekt</w:t>
      </w:r>
      <w:r w:rsidRPr="00896DD5">
        <w:rPr>
          <w:rFonts w:asciiTheme="majorHAnsi" w:hAnsiTheme="majorHAnsi"/>
          <w:b/>
          <w:sz w:val="23"/>
          <w:szCs w:val="23"/>
        </w:rPr>
        <w:t>e</w:t>
      </w:r>
      <w:r w:rsidR="00A0763A" w:rsidRPr="00896DD5">
        <w:rPr>
          <w:rFonts w:asciiTheme="majorHAnsi" w:hAnsiTheme="majorHAnsi"/>
          <w:b/>
          <w:sz w:val="23"/>
          <w:szCs w:val="23"/>
        </w:rPr>
        <w:t>jendom</w:t>
      </w:r>
      <w:r w:rsidR="00A030D0" w:rsidRPr="00896DD5">
        <w:rPr>
          <w:rFonts w:asciiTheme="majorHAnsi" w:hAnsiTheme="majorHAnsi"/>
          <w:b/>
          <w:sz w:val="23"/>
          <w:szCs w:val="23"/>
        </w:rPr>
        <w:t xml:space="preserve"> med 48 lejligheder</w:t>
      </w:r>
      <w:r w:rsidR="00F33BB8">
        <w:rPr>
          <w:rFonts w:asciiTheme="majorHAnsi" w:hAnsiTheme="majorHAnsi"/>
          <w:b/>
          <w:sz w:val="23"/>
          <w:szCs w:val="23"/>
        </w:rPr>
        <w:t xml:space="preserve"> </w:t>
      </w:r>
      <w:r w:rsidR="00A0763A" w:rsidRPr="00896DD5">
        <w:rPr>
          <w:rFonts w:asciiTheme="majorHAnsi" w:hAnsiTheme="majorHAnsi"/>
          <w:b/>
          <w:sz w:val="23"/>
          <w:szCs w:val="23"/>
        </w:rPr>
        <w:t>solgt</w:t>
      </w:r>
      <w:r w:rsidR="00971E26" w:rsidRPr="00896DD5">
        <w:rPr>
          <w:rFonts w:asciiTheme="majorHAnsi" w:hAnsiTheme="majorHAnsi"/>
          <w:b/>
          <w:sz w:val="23"/>
          <w:szCs w:val="23"/>
        </w:rPr>
        <w:t xml:space="preserve"> </w:t>
      </w:r>
      <w:r w:rsidR="002D0BE9">
        <w:rPr>
          <w:rFonts w:asciiTheme="majorHAnsi" w:hAnsiTheme="majorHAnsi"/>
          <w:b/>
          <w:sz w:val="23"/>
          <w:szCs w:val="23"/>
        </w:rPr>
        <w:t>over udbudsprisen</w:t>
      </w:r>
      <w:r w:rsidR="008C39A3">
        <w:rPr>
          <w:rFonts w:asciiTheme="majorHAnsi" w:hAnsiTheme="majorHAnsi"/>
          <w:b/>
          <w:sz w:val="23"/>
          <w:szCs w:val="23"/>
        </w:rPr>
        <w:t xml:space="preserve"> </w:t>
      </w:r>
      <w:r w:rsidR="00DD3691" w:rsidRPr="00896DD5">
        <w:rPr>
          <w:rFonts w:asciiTheme="majorHAnsi" w:hAnsiTheme="majorHAnsi"/>
          <w:b/>
          <w:sz w:val="23"/>
          <w:szCs w:val="23"/>
        </w:rPr>
        <w:t xml:space="preserve">– fuldt </w:t>
      </w:r>
      <w:r w:rsidR="005E1A01" w:rsidRPr="00896DD5">
        <w:rPr>
          <w:rFonts w:asciiTheme="majorHAnsi" w:hAnsiTheme="majorHAnsi"/>
          <w:b/>
          <w:sz w:val="23"/>
          <w:szCs w:val="23"/>
        </w:rPr>
        <w:t xml:space="preserve">udlejet på </w:t>
      </w:r>
      <w:r w:rsidR="00DD3691" w:rsidRPr="00896DD5">
        <w:rPr>
          <w:rFonts w:asciiTheme="majorHAnsi" w:hAnsiTheme="majorHAnsi"/>
          <w:b/>
          <w:sz w:val="23"/>
          <w:szCs w:val="23"/>
        </w:rPr>
        <w:t>2</w:t>
      </w:r>
      <w:r w:rsidR="00896DD5" w:rsidRPr="00896DD5">
        <w:rPr>
          <w:rFonts w:asciiTheme="majorHAnsi" w:hAnsiTheme="majorHAnsi"/>
          <w:b/>
          <w:sz w:val="23"/>
          <w:szCs w:val="23"/>
        </w:rPr>
        <w:t xml:space="preserve"> uger</w:t>
      </w:r>
    </w:p>
    <w:p w14:paraId="71CD69D3" w14:textId="1A16D54D" w:rsidR="00B17539" w:rsidRPr="00D43845" w:rsidRDefault="005C1267" w:rsidP="00B17539">
      <w:pPr>
        <w:rPr>
          <w:rFonts w:cstheme="minorHAnsi"/>
          <w:b/>
        </w:rPr>
      </w:pPr>
      <w:r w:rsidRPr="00D43845">
        <w:rPr>
          <w:rFonts w:cstheme="minorHAnsi"/>
          <w:b/>
        </w:rPr>
        <w:t>Roskilde er en af investorern</w:t>
      </w:r>
      <w:r w:rsidR="00D7471C" w:rsidRPr="00D43845">
        <w:rPr>
          <w:rFonts w:cstheme="minorHAnsi"/>
          <w:b/>
        </w:rPr>
        <w:t>es favoritbyer</w:t>
      </w:r>
      <w:r w:rsidR="00510A66" w:rsidRPr="00D43845">
        <w:rPr>
          <w:rFonts w:cstheme="minorHAnsi"/>
          <w:b/>
        </w:rPr>
        <w:t xml:space="preserve">, og det </w:t>
      </w:r>
      <w:r w:rsidR="009B55AC">
        <w:rPr>
          <w:rFonts w:cstheme="minorHAnsi"/>
          <w:b/>
        </w:rPr>
        <w:t xml:space="preserve">er </w:t>
      </w:r>
      <w:r w:rsidR="00510A66" w:rsidRPr="00D43845">
        <w:rPr>
          <w:rFonts w:cstheme="minorHAnsi"/>
          <w:b/>
        </w:rPr>
        <w:t>en n</w:t>
      </w:r>
      <w:r w:rsidR="00971E26" w:rsidRPr="00D43845">
        <w:rPr>
          <w:rFonts w:cstheme="minorHAnsi"/>
          <w:b/>
        </w:rPr>
        <w:t xml:space="preserve">yopført investeringsejendom </w:t>
      </w:r>
      <w:r w:rsidR="00B17539">
        <w:rPr>
          <w:rFonts w:cstheme="minorHAnsi"/>
          <w:b/>
        </w:rPr>
        <w:t xml:space="preserve">på </w:t>
      </w:r>
      <w:proofErr w:type="spellStart"/>
      <w:r w:rsidR="00B17539" w:rsidRPr="00B17539">
        <w:rPr>
          <w:rFonts w:cstheme="minorHAnsi"/>
          <w:b/>
        </w:rPr>
        <w:t>Erik</w:t>
      </w:r>
      <w:r w:rsidR="00F33BB8">
        <w:rPr>
          <w:rFonts w:cstheme="minorHAnsi"/>
          <w:b/>
        </w:rPr>
        <w:t>s</w:t>
      </w:r>
      <w:r w:rsidR="00B17539" w:rsidRPr="00B17539">
        <w:rPr>
          <w:rFonts w:cstheme="minorHAnsi"/>
          <w:b/>
        </w:rPr>
        <w:t>vej</w:t>
      </w:r>
      <w:proofErr w:type="spellEnd"/>
      <w:r w:rsidR="00B17539" w:rsidRPr="00B17539">
        <w:rPr>
          <w:rFonts w:cstheme="minorHAnsi"/>
          <w:b/>
        </w:rPr>
        <w:t xml:space="preserve"> 44</w:t>
      </w:r>
      <w:r w:rsidR="00B17539">
        <w:rPr>
          <w:rFonts w:cstheme="minorHAnsi"/>
          <w:b/>
        </w:rPr>
        <w:t xml:space="preserve"> </w:t>
      </w:r>
      <w:r w:rsidR="001E11DE">
        <w:rPr>
          <w:rFonts w:cstheme="minorHAnsi"/>
          <w:b/>
        </w:rPr>
        <w:t>et godt eksempel på</w:t>
      </w:r>
      <w:r w:rsidR="00510A66" w:rsidRPr="00D43845">
        <w:rPr>
          <w:rFonts w:cstheme="minorHAnsi"/>
          <w:b/>
        </w:rPr>
        <w:t>.</w:t>
      </w:r>
      <w:r w:rsidR="00A03840" w:rsidRPr="00D43845">
        <w:rPr>
          <w:rFonts w:cstheme="minorHAnsi"/>
          <w:b/>
        </w:rPr>
        <w:t xml:space="preserve"> </w:t>
      </w:r>
      <w:proofErr w:type="spellStart"/>
      <w:r w:rsidR="00510A66" w:rsidRPr="00D43845">
        <w:rPr>
          <w:rFonts w:cstheme="minorHAnsi"/>
          <w:b/>
        </w:rPr>
        <w:t>Tempohousing</w:t>
      </w:r>
      <w:proofErr w:type="spellEnd"/>
      <w:r w:rsidR="00510A66" w:rsidRPr="00D43845">
        <w:rPr>
          <w:rFonts w:cstheme="minorHAnsi"/>
          <w:b/>
        </w:rPr>
        <w:t xml:space="preserve"> Group </w:t>
      </w:r>
      <w:r w:rsidR="0050364B">
        <w:rPr>
          <w:rFonts w:cstheme="minorHAnsi"/>
          <w:b/>
        </w:rPr>
        <w:t xml:space="preserve">har </w:t>
      </w:r>
      <w:r w:rsidR="008827A5" w:rsidRPr="00D43845">
        <w:rPr>
          <w:rFonts w:cstheme="minorHAnsi"/>
          <w:b/>
        </w:rPr>
        <w:t xml:space="preserve">solgt </w:t>
      </w:r>
      <w:r w:rsidR="00217AED" w:rsidRPr="00D43845">
        <w:rPr>
          <w:rFonts w:cstheme="minorHAnsi"/>
          <w:b/>
        </w:rPr>
        <w:t>projektbyggeriet</w:t>
      </w:r>
      <w:r w:rsidR="0050364B">
        <w:rPr>
          <w:rFonts w:cstheme="minorHAnsi"/>
          <w:b/>
        </w:rPr>
        <w:t xml:space="preserve"> til en </w:t>
      </w:r>
      <w:r w:rsidR="00510A66" w:rsidRPr="00D43845">
        <w:rPr>
          <w:rFonts w:cstheme="minorHAnsi"/>
          <w:b/>
        </w:rPr>
        <w:t>køber</w:t>
      </w:r>
      <w:r w:rsidR="0050364B">
        <w:rPr>
          <w:rFonts w:cstheme="minorHAnsi"/>
          <w:b/>
        </w:rPr>
        <w:t>,</w:t>
      </w:r>
      <w:r w:rsidR="00510A66" w:rsidRPr="00D43845">
        <w:rPr>
          <w:rFonts w:cstheme="minorHAnsi"/>
          <w:b/>
        </w:rPr>
        <w:t xml:space="preserve"> der ønsker at være anonym</w:t>
      </w:r>
      <w:r w:rsidR="0050364B">
        <w:rPr>
          <w:rFonts w:cstheme="minorHAnsi"/>
          <w:b/>
        </w:rPr>
        <w:t>.</w:t>
      </w:r>
      <w:r w:rsidR="008827A5" w:rsidRPr="00D43845">
        <w:rPr>
          <w:rFonts w:cstheme="minorHAnsi"/>
          <w:b/>
        </w:rPr>
        <w:t xml:space="preserve"> EDC Poul Erik Bech har </w:t>
      </w:r>
      <w:r w:rsidR="00095CD7">
        <w:rPr>
          <w:rFonts w:cstheme="minorHAnsi"/>
          <w:b/>
        </w:rPr>
        <w:t>formi</w:t>
      </w:r>
      <w:r w:rsidR="006829C3">
        <w:rPr>
          <w:rFonts w:cstheme="minorHAnsi"/>
          <w:b/>
        </w:rPr>
        <w:t>d</w:t>
      </w:r>
      <w:r w:rsidR="00095CD7">
        <w:rPr>
          <w:rFonts w:cstheme="minorHAnsi"/>
          <w:b/>
        </w:rPr>
        <w:t xml:space="preserve">let salget af </w:t>
      </w:r>
      <w:r w:rsidR="008C39A3">
        <w:rPr>
          <w:rFonts w:cstheme="minorHAnsi"/>
          <w:b/>
        </w:rPr>
        <w:t xml:space="preserve">ejendommen </w:t>
      </w:r>
      <w:r w:rsidR="00095CD7">
        <w:rPr>
          <w:rFonts w:cstheme="minorHAnsi"/>
          <w:b/>
        </w:rPr>
        <w:t xml:space="preserve">og stået for </w:t>
      </w:r>
      <w:r w:rsidR="00095CD7" w:rsidRPr="00D43845">
        <w:rPr>
          <w:rFonts w:cstheme="minorHAnsi"/>
          <w:b/>
        </w:rPr>
        <w:t>udlej</w:t>
      </w:r>
      <w:r w:rsidR="00095CD7">
        <w:rPr>
          <w:rFonts w:cstheme="minorHAnsi"/>
          <w:b/>
        </w:rPr>
        <w:t>ningen</w:t>
      </w:r>
      <w:r w:rsidR="00095CD7" w:rsidRPr="00D43845">
        <w:rPr>
          <w:rFonts w:cstheme="minorHAnsi"/>
          <w:b/>
        </w:rPr>
        <w:t xml:space="preserve"> </w:t>
      </w:r>
      <w:r w:rsidR="00095CD7">
        <w:rPr>
          <w:rFonts w:cstheme="minorHAnsi"/>
          <w:b/>
        </w:rPr>
        <w:t xml:space="preserve">af </w:t>
      </w:r>
      <w:r w:rsidR="00095CD7" w:rsidRPr="00D43845">
        <w:rPr>
          <w:rFonts w:cstheme="minorHAnsi"/>
          <w:b/>
        </w:rPr>
        <w:t>de 48 lejligheder</w:t>
      </w:r>
      <w:r w:rsidR="00095CD7">
        <w:rPr>
          <w:rFonts w:cstheme="minorHAnsi"/>
          <w:b/>
        </w:rPr>
        <w:t>, som blev udlejet på kun 14 dage</w:t>
      </w:r>
      <w:r w:rsidR="00243542">
        <w:rPr>
          <w:rFonts w:cstheme="minorHAnsi"/>
          <w:b/>
        </w:rPr>
        <w:t>. L</w:t>
      </w:r>
      <w:r w:rsidR="00B17539" w:rsidRPr="00D43845">
        <w:rPr>
          <w:rFonts w:cstheme="minorHAnsi"/>
          <w:b/>
        </w:rPr>
        <w:t xml:space="preserve">ejerne </w:t>
      </w:r>
      <w:r w:rsidR="00B17539">
        <w:rPr>
          <w:rFonts w:cstheme="minorHAnsi"/>
          <w:b/>
        </w:rPr>
        <w:t xml:space="preserve">er netop </w:t>
      </w:r>
      <w:r w:rsidR="00B17539" w:rsidRPr="00D43845">
        <w:rPr>
          <w:rFonts w:cstheme="minorHAnsi"/>
          <w:b/>
        </w:rPr>
        <w:t>flytte</w:t>
      </w:r>
      <w:r w:rsidR="00B17539">
        <w:rPr>
          <w:rFonts w:cstheme="minorHAnsi"/>
          <w:b/>
        </w:rPr>
        <w:t>t</w:t>
      </w:r>
      <w:r w:rsidR="00B17539" w:rsidRPr="00D43845">
        <w:rPr>
          <w:rFonts w:cstheme="minorHAnsi"/>
          <w:b/>
        </w:rPr>
        <w:t xml:space="preserve"> ind</w:t>
      </w:r>
      <w:r w:rsidR="00C71F37">
        <w:rPr>
          <w:rFonts w:cstheme="minorHAnsi"/>
          <w:b/>
        </w:rPr>
        <w:t xml:space="preserve"> den 1. august</w:t>
      </w:r>
      <w:r w:rsidR="00B17539" w:rsidRPr="00D43845">
        <w:rPr>
          <w:rFonts w:cstheme="minorHAnsi"/>
          <w:b/>
        </w:rPr>
        <w:t>.</w:t>
      </w:r>
    </w:p>
    <w:p w14:paraId="7061C93F" w14:textId="523B6F4F" w:rsidR="00510A66" w:rsidRPr="00D43845" w:rsidRDefault="00C20896" w:rsidP="00510A66">
      <w:pPr>
        <w:rPr>
          <w:rFonts w:cstheme="minorHAnsi"/>
          <w:b/>
        </w:rPr>
      </w:pPr>
      <w:r w:rsidRPr="00D604BD">
        <w:rPr>
          <w:rFonts w:cstheme="minorHAnsi"/>
        </w:rPr>
        <w:t>Investeringse</w:t>
      </w:r>
      <w:r w:rsidR="008827A5" w:rsidRPr="00D604BD">
        <w:rPr>
          <w:rFonts w:cstheme="minorHAnsi"/>
        </w:rPr>
        <w:t xml:space="preserve">jendommen </w:t>
      </w:r>
      <w:r w:rsidR="00D604BD" w:rsidRPr="00D604BD">
        <w:rPr>
          <w:rFonts w:cstheme="minorHAnsi"/>
        </w:rPr>
        <w:t xml:space="preserve">på </w:t>
      </w:r>
      <w:proofErr w:type="spellStart"/>
      <w:r w:rsidR="00D604BD" w:rsidRPr="00D604BD">
        <w:rPr>
          <w:rFonts w:cstheme="minorHAnsi"/>
        </w:rPr>
        <w:t>Erik</w:t>
      </w:r>
      <w:r w:rsidR="00F33BB8">
        <w:rPr>
          <w:rFonts w:cstheme="minorHAnsi"/>
        </w:rPr>
        <w:t>s</w:t>
      </w:r>
      <w:r w:rsidR="00D604BD" w:rsidRPr="00D604BD">
        <w:rPr>
          <w:rFonts w:cstheme="minorHAnsi"/>
        </w:rPr>
        <w:t>vej</w:t>
      </w:r>
      <w:proofErr w:type="spellEnd"/>
      <w:r w:rsidR="00D604BD" w:rsidRPr="00D604BD">
        <w:rPr>
          <w:rFonts w:cstheme="minorHAnsi"/>
        </w:rPr>
        <w:t xml:space="preserve"> 44 i Roskilde </w:t>
      </w:r>
      <w:r w:rsidR="00095CD7" w:rsidRPr="00D604BD">
        <w:rPr>
          <w:rFonts w:cstheme="minorHAnsi"/>
        </w:rPr>
        <w:t xml:space="preserve">blev </w:t>
      </w:r>
      <w:r w:rsidR="008827A5" w:rsidRPr="00D604BD">
        <w:rPr>
          <w:rFonts w:cstheme="minorHAnsi"/>
        </w:rPr>
        <w:t xml:space="preserve">solgt </w:t>
      </w:r>
      <w:r w:rsidRPr="00D604BD">
        <w:rPr>
          <w:rFonts w:cstheme="minorHAnsi"/>
        </w:rPr>
        <w:t xml:space="preserve">fuldt </w:t>
      </w:r>
      <w:r w:rsidR="00217AED" w:rsidRPr="00D604BD">
        <w:rPr>
          <w:rFonts w:cstheme="minorHAnsi"/>
        </w:rPr>
        <w:t>udlejet, og lejer</w:t>
      </w:r>
      <w:r w:rsidR="002E1C5D" w:rsidRPr="00D604BD">
        <w:rPr>
          <w:rFonts w:cstheme="minorHAnsi"/>
        </w:rPr>
        <w:t>n</w:t>
      </w:r>
      <w:r w:rsidR="00217AED" w:rsidRPr="00D604BD">
        <w:rPr>
          <w:rFonts w:cstheme="minorHAnsi"/>
        </w:rPr>
        <w:t xml:space="preserve">e </w:t>
      </w:r>
      <w:r w:rsidR="008827A5" w:rsidRPr="00D604BD">
        <w:rPr>
          <w:rFonts w:cstheme="minorHAnsi"/>
        </w:rPr>
        <w:t>flytte</w:t>
      </w:r>
      <w:r w:rsidR="00177E2E">
        <w:rPr>
          <w:rFonts w:cstheme="minorHAnsi"/>
        </w:rPr>
        <w:t>de</w:t>
      </w:r>
      <w:r w:rsidR="008827A5" w:rsidRPr="00D604BD">
        <w:rPr>
          <w:rFonts w:cstheme="minorHAnsi"/>
        </w:rPr>
        <w:t xml:space="preserve"> ind i de 48 nyopførte lejligheder </w:t>
      </w:r>
      <w:r w:rsidR="00095CD7" w:rsidRPr="00D604BD">
        <w:rPr>
          <w:rFonts w:cstheme="minorHAnsi"/>
        </w:rPr>
        <w:t xml:space="preserve">på hver </w:t>
      </w:r>
      <w:r w:rsidR="00890B01" w:rsidRPr="00D604BD">
        <w:rPr>
          <w:rFonts w:cstheme="minorHAnsi"/>
        </w:rPr>
        <w:t>4</w:t>
      </w:r>
      <w:r w:rsidR="001E11DE">
        <w:rPr>
          <w:rFonts w:cstheme="minorHAnsi"/>
        </w:rPr>
        <w:t>9</w:t>
      </w:r>
      <w:r w:rsidR="00890B01" w:rsidRPr="00D604BD">
        <w:rPr>
          <w:rFonts w:cstheme="minorHAnsi"/>
        </w:rPr>
        <w:t xml:space="preserve"> m² </w:t>
      </w:r>
      <w:r w:rsidR="008827A5" w:rsidRPr="00D604BD">
        <w:rPr>
          <w:rFonts w:cstheme="minorHAnsi"/>
        </w:rPr>
        <w:t>d</w:t>
      </w:r>
      <w:r w:rsidR="00095CD7" w:rsidRPr="00D604BD">
        <w:rPr>
          <w:rFonts w:cstheme="minorHAnsi"/>
        </w:rPr>
        <w:t>en</w:t>
      </w:r>
      <w:r w:rsidR="008827A5" w:rsidRPr="00D604BD">
        <w:rPr>
          <w:rFonts w:cstheme="minorHAnsi"/>
        </w:rPr>
        <w:t xml:space="preserve"> 1. august.</w:t>
      </w:r>
      <w:r w:rsidR="00D604BD" w:rsidRPr="00D604BD">
        <w:rPr>
          <w:rFonts w:cstheme="minorHAnsi"/>
        </w:rPr>
        <w:t xml:space="preserve"> </w:t>
      </w:r>
      <w:r w:rsidR="00510A66" w:rsidRPr="00D43845">
        <w:rPr>
          <w:rFonts w:cstheme="minorHAnsi"/>
        </w:rPr>
        <w:t xml:space="preserve">Der er stor efterspørgsel på boliger i Roskilde, og derfor er </w:t>
      </w:r>
      <w:r w:rsidR="008E1A56" w:rsidRPr="00D43845">
        <w:rPr>
          <w:rFonts w:cstheme="minorHAnsi"/>
        </w:rPr>
        <w:t>byen attraktiv for ejendomsinvesteringer</w:t>
      </w:r>
      <w:r w:rsidR="00BB182E" w:rsidRPr="00D43845">
        <w:rPr>
          <w:rFonts w:cstheme="minorHAnsi"/>
        </w:rPr>
        <w:t xml:space="preserve">. </w:t>
      </w:r>
      <w:r w:rsidR="006D25EE" w:rsidRPr="00D43845">
        <w:rPr>
          <w:rFonts w:cstheme="minorHAnsi"/>
        </w:rPr>
        <w:t xml:space="preserve">Det fortæller </w:t>
      </w:r>
      <w:r w:rsidR="00510A66" w:rsidRPr="00D43845">
        <w:rPr>
          <w:rFonts w:cstheme="minorHAnsi"/>
        </w:rPr>
        <w:t>John Borrisholt, regionsdirektør for Sjælland i EDC Poul Erik Be</w:t>
      </w:r>
      <w:r w:rsidR="006D25EE" w:rsidRPr="00D43845">
        <w:rPr>
          <w:rFonts w:cstheme="minorHAnsi"/>
        </w:rPr>
        <w:t xml:space="preserve">ch: </w:t>
      </w:r>
    </w:p>
    <w:p w14:paraId="727270FE" w14:textId="34078267" w:rsidR="00037598" w:rsidRPr="00D43845" w:rsidRDefault="006D25EE" w:rsidP="002D77FF">
      <w:pPr>
        <w:rPr>
          <w:rFonts w:cstheme="minorHAnsi"/>
        </w:rPr>
      </w:pPr>
      <w:r w:rsidRPr="00D43845">
        <w:rPr>
          <w:rFonts w:cstheme="minorHAnsi"/>
        </w:rPr>
        <w:t>”</w:t>
      </w:r>
      <w:proofErr w:type="spellStart"/>
      <w:r w:rsidR="00037598" w:rsidRPr="00D43845">
        <w:rPr>
          <w:rFonts w:cstheme="minorHAnsi"/>
        </w:rPr>
        <w:t>Erik</w:t>
      </w:r>
      <w:r w:rsidR="00F33BB8">
        <w:rPr>
          <w:rFonts w:cstheme="minorHAnsi"/>
        </w:rPr>
        <w:t>s</w:t>
      </w:r>
      <w:r w:rsidR="00037598" w:rsidRPr="00D43845">
        <w:rPr>
          <w:rFonts w:cstheme="minorHAnsi"/>
        </w:rPr>
        <w:t>vej</w:t>
      </w:r>
      <w:proofErr w:type="spellEnd"/>
      <w:r w:rsidR="00037598" w:rsidRPr="00D43845">
        <w:rPr>
          <w:rFonts w:cstheme="minorHAnsi"/>
        </w:rPr>
        <w:t xml:space="preserve"> 44 i Roskilde </w:t>
      </w:r>
      <w:r w:rsidRPr="00D43845">
        <w:rPr>
          <w:rFonts w:cstheme="minorHAnsi"/>
        </w:rPr>
        <w:t>er en rigtig god investeringsejendom</w:t>
      </w:r>
      <w:r w:rsidR="00CA282A">
        <w:rPr>
          <w:rFonts w:cstheme="minorHAnsi"/>
        </w:rPr>
        <w:t xml:space="preserve">, som vi </w:t>
      </w:r>
      <w:r w:rsidR="00B421A4">
        <w:rPr>
          <w:rFonts w:cstheme="minorHAnsi"/>
        </w:rPr>
        <w:t xml:space="preserve">faktisk har solgt to gange, da </w:t>
      </w:r>
      <w:r w:rsidR="00B421A4" w:rsidRPr="00B421A4">
        <w:rPr>
          <w:rFonts w:cstheme="minorHAnsi"/>
        </w:rPr>
        <w:t>hovedentreprenør</w:t>
      </w:r>
      <w:r w:rsidR="00B421A4">
        <w:rPr>
          <w:rFonts w:cstheme="minorHAnsi"/>
        </w:rPr>
        <w:t xml:space="preserve"> BNS gik konkurs</w:t>
      </w:r>
      <w:r w:rsidR="00B421A4" w:rsidRPr="00B421A4">
        <w:rPr>
          <w:rFonts w:cstheme="minorHAnsi"/>
        </w:rPr>
        <w:t xml:space="preserve"> </w:t>
      </w:r>
      <w:r w:rsidR="00B421A4">
        <w:rPr>
          <w:rFonts w:cstheme="minorHAnsi"/>
        </w:rPr>
        <w:t xml:space="preserve">i </w:t>
      </w:r>
      <w:r w:rsidR="00366CCD">
        <w:rPr>
          <w:rFonts w:cstheme="minorHAnsi"/>
        </w:rPr>
        <w:t>2019</w:t>
      </w:r>
      <w:r w:rsidR="002D0BE9">
        <w:rPr>
          <w:rFonts w:cstheme="minorHAnsi"/>
        </w:rPr>
        <w:t>,</w:t>
      </w:r>
      <w:r w:rsidR="00366CCD">
        <w:rPr>
          <w:rFonts w:cstheme="minorHAnsi"/>
        </w:rPr>
        <w:t xml:space="preserve"> og </w:t>
      </w:r>
      <w:r w:rsidR="002D0BE9">
        <w:rPr>
          <w:rFonts w:cstheme="minorHAnsi"/>
        </w:rPr>
        <w:t xml:space="preserve">byggeriet </w:t>
      </w:r>
      <w:r w:rsidR="00366CCD">
        <w:rPr>
          <w:rFonts w:cstheme="minorHAnsi"/>
        </w:rPr>
        <w:t>dermed blev forsinket</w:t>
      </w:r>
      <w:r w:rsidR="00B421A4">
        <w:rPr>
          <w:rFonts w:cstheme="minorHAnsi"/>
        </w:rPr>
        <w:t xml:space="preserve">. Nu </w:t>
      </w:r>
      <w:r w:rsidR="00CA282A">
        <w:rPr>
          <w:rFonts w:cstheme="minorHAnsi"/>
        </w:rPr>
        <w:t xml:space="preserve">har </w:t>
      </w:r>
      <w:r w:rsidR="00B421A4">
        <w:rPr>
          <w:rFonts w:cstheme="minorHAnsi"/>
        </w:rPr>
        <w:t xml:space="preserve">vi </w:t>
      </w:r>
      <w:r w:rsidR="00CA282A">
        <w:rPr>
          <w:rFonts w:cstheme="minorHAnsi"/>
        </w:rPr>
        <w:t>formidlet salget af</w:t>
      </w:r>
      <w:r w:rsidR="00F21BC2">
        <w:rPr>
          <w:rFonts w:cstheme="minorHAnsi"/>
        </w:rPr>
        <w:t xml:space="preserve"> </w:t>
      </w:r>
      <w:r w:rsidR="00B421A4">
        <w:rPr>
          <w:rFonts w:cstheme="minorHAnsi"/>
        </w:rPr>
        <w:t>ejendommen</w:t>
      </w:r>
      <w:r w:rsidR="002D0BE9">
        <w:rPr>
          <w:rFonts w:cstheme="minorHAnsi"/>
        </w:rPr>
        <w:t>, d</w:t>
      </w:r>
      <w:r w:rsidR="008C39A3">
        <w:rPr>
          <w:rFonts w:cstheme="minorHAnsi"/>
        </w:rPr>
        <w:t>er er solgt over udbudsprisen</w:t>
      </w:r>
      <w:r w:rsidR="00F21BC2">
        <w:rPr>
          <w:rFonts w:cstheme="minorHAnsi"/>
        </w:rPr>
        <w:t>. S</w:t>
      </w:r>
      <w:r w:rsidR="00CA282A">
        <w:rPr>
          <w:rFonts w:cstheme="minorHAnsi"/>
        </w:rPr>
        <w:t xml:space="preserve">amtidigt har vi stået for udlejningen af de 48 lejligheder, der blev udlejet på kun to uger. </w:t>
      </w:r>
      <w:r w:rsidR="00396604">
        <w:rPr>
          <w:rFonts w:cstheme="minorHAnsi"/>
        </w:rPr>
        <w:t>Vi vidste godt</w:t>
      </w:r>
      <w:r w:rsidR="006829C3">
        <w:rPr>
          <w:rFonts w:cstheme="minorHAnsi"/>
        </w:rPr>
        <w:t>, at</w:t>
      </w:r>
      <w:r w:rsidR="00396604">
        <w:rPr>
          <w:rFonts w:cstheme="minorHAnsi"/>
        </w:rPr>
        <w:t xml:space="preserve"> der ville være stor efterspørgsel, men </w:t>
      </w:r>
      <w:r w:rsidR="00CA282A">
        <w:rPr>
          <w:rFonts w:cstheme="minorHAnsi"/>
        </w:rPr>
        <w:t>det er helt ekstraordinært</w:t>
      </w:r>
      <w:r w:rsidR="00396604">
        <w:rPr>
          <w:rFonts w:cstheme="minorHAnsi"/>
        </w:rPr>
        <w:t xml:space="preserve">, at det </w:t>
      </w:r>
      <w:r w:rsidR="006829C3">
        <w:rPr>
          <w:rFonts w:cstheme="minorHAnsi"/>
        </w:rPr>
        <w:t>er</w:t>
      </w:r>
      <w:r w:rsidR="00396604">
        <w:rPr>
          <w:rFonts w:cstheme="minorHAnsi"/>
        </w:rPr>
        <w:t xml:space="preserve"> gå</w:t>
      </w:r>
      <w:r w:rsidR="006829C3">
        <w:rPr>
          <w:rFonts w:cstheme="minorHAnsi"/>
        </w:rPr>
        <w:t>et</w:t>
      </w:r>
      <w:r w:rsidR="00396604">
        <w:rPr>
          <w:rFonts w:cstheme="minorHAnsi"/>
        </w:rPr>
        <w:t xml:space="preserve"> så hurtigt.</w:t>
      </w:r>
      <w:r w:rsidR="00014CA2">
        <w:rPr>
          <w:rFonts w:cstheme="minorHAnsi"/>
        </w:rPr>
        <w:t xml:space="preserve"> </w:t>
      </w:r>
      <w:r w:rsidR="00895ECA">
        <w:rPr>
          <w:rFonts w:cstheme="minorHAnsi"/>
        </w:rPr>
        <w:t xml:space="preserve">Byggeriet </w:t>
      </w:r>
      <w:r w:rsidR="00895ECA" w:rsidRPr="00D43845">
        <w:rPr>
          <w:rFonts w:cstheme="minorHAnsi"/>
        </w:rPr>
        <w:t xml:space="preserve">rammer </w:t>
      </w:r>
      <w:r w:rsidR="00821794">
        <w:rPr>
          <w:rFonts w:cstheme="minorHAnsi"/>
        </w:rPr>
        <w:t xml:space="preserve">altså </w:t>
      </w:r>
      <w:r w:rsidR="00895ECA" w:rsidRPr="00D43845">
        <w:rPr>
          <w:rFonts w:cstheme="minorHAnsi"/>
        </w:rPr>
        <w:t xml:space="preserve">et </w:t>
      </w:r>
      <w:r w:rsidR="00895ECA">
        <w:rPr>
          <w:rFonts w:cstheme="minorHAnsi"/>
        </w:rPr>
        <w:t xml:space="preserve">stort </w:t>
      </w:r>
      <w:r w:rsidR="00895ECA" w:rsidRPr="00D43845">
        <w:rPr>
          <w:rFonts w:cstheme="minorHAnsi"/>
        </w:rPr>
        <w:t>behov i byen</w:t>
      </w:r>
      <w:r w:rsidR="00895ECA">
        <w:rPr>
          <w:rFonts w:cstheme="minorHAnsi"/>
        </w:rPr>
        <w:t xml:space="preserve">, men også i mange andre byer i Danmark, da vi kan </w:t>
      </w:r>
      <w:r w:rsidR="00014CA2">
        <w:rPr>
          <w:rFonts w:cstheme="minorHAnsi"/>
        </w:rPr>
        <w:t xml:space="preserve">se, at der er stor efterspørgsel </w:t>
      </w:r>
      <w:r w:rsidR="00821794">
        <w:rPr>
          <w:rFonts w:cstheme="minorHAnsi"/>
        </w:rPr>
        <w:t xml:space="preserve">på især </w:t>
      </w:r>
      <w:r w:rsidR="00014CA2">
        <w:rPr>
          <w:rFonts w:cstheme="minorHAnsi"/>
        </w:rPr>
        <w:t>mindre boliger</w:t>
      </w:r>
      <w:r w:rsidR="00807662">
        <w:rPr>
          <w:rFonts w:cstheme="minorHAnsi"/>
        </w:rPr>
        <w:t xml:space="preserve"> til </w:t>
      </w:r>
      <w:r w:rsidR="00014CA2">
        <w:rPr>
          <w:rFonts w:cstheme="minorHAnsi"/>
        </w:rPr>
        <w:t>både til studerende, singler og ældre.</w:t>
      </w:r>
      <w:r w:rsidR="00CA282A">
        <w:rPr>
          <w:rFonts w:cstheme="minorHAnsi"/>
        </w:rPr>
        <w:t>”</w:t>
      </w:r>
      <w:r w:rsidR="00396604">
        <w:rPr>
          <w:rFonts w:cstheme="minorHAnsi"/>
        </w:rPr>
        <w:t xml:space="preserve"> </w:t>
      </w:r>
      <w:r w:rsidR="00CA282A">
        <w:rPr>
          <w:rFonts w:cstheme="minorHAnsi"/>
        </w:rPr>
        <w:br/>
      </w:r>
      <w:r w:rsidR="00CA282A">
        <w:rPr>
          <w:rFonts w:cstheme="minorHAnsi"/>
        </w:rPr>
        <w:br/>
      </w:r>
      <w:r w:rsidR="00014CA2">
        <w:rPr>
          <w:rFonts w:cstheme="minorHAnsi"/>
        </w:rPr>
        <w:t>”</w:t>
      </w:r>
      <w:r w:rsidR="002E1C5D" w:rsidRPr="00D43845">
        <w:rPr>
          <w:rFonts w:cstheme="minorHAnsi"/>
        </w:rPr>
        <w:t xml:space="preserve">Roskilde er en </w:t>
      </w:r>
      <w:r w:rsidR="008F5E13" w:rsidRPr="00D43845">
        <w:rPr>
          <w:rFonts w:cstheme="minorHAnsi"/>
        </w:rPr>
        <w:t xml:space="preserve">af </w:t>
      </w:r>
      <w:r w:rsidR="008827A5" w:rsidRPr="00D43845">
        <w:rPr>
          <w:rFonts w:cstheme="minorHAnsi"/>
        </w:rPr>
        <w:t>landets</w:t>
      </w:r>
      <w:r w:rsidR="008F5E13" w:rsidRPr="00D43845">
        <w:rPr>
          <w:rFonts w:cstheme="minorHAnsi"/>
        </w:rPr>
        <w:t xml:space="preserve"> bedste investeringsbyer, da </w:t>
      </w:r>
      <w:r w:rsidR="002E1C5D" w:rsidRPr="00D43845">
        <w:rPr>
          <w:rFonts w:cstheme="minorHAnsi"/>
        </w:rPr>
        <w:t>byen</w:t>
      </w:r>
      <w:r w:rsidR="008F5E13" w:rsidRPr="00D43845">
        <w:rPr>
          <w:rFonts w:cstheme="minorHAnsi"/>
        </w:rPr>
        <w:t xml:space="preserve"> har vækst i befolkningstallet, lavere arbejdsløshed og højere gennemsnitsløn end </w:t>
      </w:r>
      <w:r w:rsidR="008827A5" w:rsidRPr="00D43845">
        <w:rPr>
          <w:rFonts w:cstheme="minorHAnsi"/>
        </w:rPr>
        <w:t>mange andre byer i landet</w:t>
      </w:r>
      <w:r w:rsidR="008F5E13" w:rsidRPr="00D43845">
        <w:rPr>
          <w:rFonts w:cstheme="minorHAnsi"/>
        </w:rPr>
        <w:t>.</w:t>
      </w:r>
      <w:r w:rsidR="00C75E4A" w:rsidRPr="00D43845">
        <w:rPr>
          <w:rFonts w:cstheme="minorHAnsi"/>
        </w:rPr>
        <w:t xml:space="preserve"> </w:t>
      </w:r>
      <w:r w:rsidR="008F5E13" w:rsidRPr="00D43845">
        <w:rPr>
          <w:rFonts w:cstheme="minorHAnsi"/>
        </w:rPr>
        <w:t xml:space="preserve">Der bor 87.000 borgere i Roskilde, og indbyggertallet </w:t>
      </w:r>
      <w:r w:rsidR="00874529" w:rsidRPr="00D43845">
        <w:rPr>
          <w:rFonts w:cstheme="minorHAnsi"/>
        </w:rPr>
        <w:t>forventes at stige m</w:t>
      </w:r>
      <w:r w:rsidR="008F5E13" w:rsidRPr="00D43845">
        <w:rPr>
          <w:rFonts w:cstheme="minorHAnsi"/>
        </w:rPr>
        <w:t>ed 14,4% frem mod 2045. De</w:t>
      </w:r>
      <w:r w:rsidR="00014CA2">
        <w:rPr>
          <w:rFonts w:cstheme="minorHAnsi"/>
        </w:rPr>
        <w:t>rf</w:t>
      </w:r>
      <w:r w:rsidR="008F5E13" w:rsidRPr="00D43845">
        <w:rPr>
          <w:rFonts w:cstheme="minorHAnsi"/>
        </w:rPr>
        <w:t xml:space="preserve">or </w:t>
      </w:r>
      <w:r w:rsidR="00014CA2">
        <w:rPr>
          <w:rFonts w:cstheme="minorHAnsi"/>
        </w:rPr>
        <w:t xml:space="preserve">vil </w:t>
      </w:r>
      <w:r w:rsidR="008F5E13" w:rsidRPr="00D43845">
        <w:rPr>
          <w:rFonts w:cstheme="minorHAnsi"/>
        </w:rPr>
        <w:t xml:space="preserve">den fortsatte </w:t>
      </w:r>
      <w:r w:rsidR="00874529" w:rsidRPr="00D43845">
        <w:rPr>
          <w:rFonts w:cstheme="minorHAnsi"/>
        </w:rPr>
        <w:t xml:space="preserve">vækst i befolkningstallet skabe et </w:t>
      </w:r>
      <w:r w:rsidR="00893F91">
        <w:rPr>
          <w:rFonts w:cstheme="minorHAnsi"/>
        </w:rPr>
        <w:t xml:space="preserve">stadigt stort </w:t>
      </w:r>
      <w:r w:rsidR="008F5E13" w:rsidRPr="00D43845">
        <w:rPr>
          <w:rFonts w:cstheme="minorHAnsi"/>
        </w:rPr>
        <w:t xml:space="preserve">behov for </w:t>
      </w:r>
      <w:r w:rsidR="006A54FF">
        <w:rPr>
          <w:rFonts w:cstheme="minorHAnsi"/>
        </w:rPr>
        <w:t xml:space="preserve">at </w:t>
      </w:r>
      <w:r w:rsidR="00874529" w:rsidRPr="00D43845">
        <w:rPr>
          <w:rFonts w:cstheme="minorHAnsi"/>
        </w:rPr>
        <w:t>udvikl</w:t>
      </w:r>
      <w:r w:rsidR="006A54FF">
        <w:rPr>
          <w:rFonts w:cstheme="minorHAnsi"/>
        </w:rPr>
        <w:t xml:space="preserve">e </w:t>
      </w:r>
      <w:r w:rsidR="00874529" w:rsidRPr="00D43845">
        <w:rPr>
          <w:rFonts w:cstheme="minorHAnsi"/>
        </w:rPr>
        <w:t>bolig</w:t>
      </w:r>
      <w:r w:rsidR="008F5E13" w:rsidRPr="00D43845">
        <w:rPr>
          <w:rFonts w:cstheme="minorHAnsi"/>
        </w:rPr>
        <w:t>er såvel som erhvervsejendomme</w:t>
      </w:r>
      <w:r w:rsidR="00EE5B3C">
        <w:rPr>
          <w:rFonts w:cstheme="minorHAnsi"/>
        </w:rPr>
        <w:t xml:space="preserve"> i byen</w:t>
      </w:r>
      <w:r w:rsidR="008F5E13" w:rsidRPr="00D43845">
        <w:rPr>
          <w:rFonts w:cstheme="minorHAnsi"/>
        </w:rPr>
        <w:t>.”</w:t>
      </w:r>
      <w:r w:rsidR="00037598" w:rsidRPr="00D43845">
        <w:rPr>
          <w:rFonts w:cstheme="minorHAnsi"/>
        </w:rPr>
        <w:br/>
      </w:r>
      <w:r w:rsidR="00037598" w:rsidRPr="00D43845">
        <w:rPr>
          <w:rFonts w:cstheme="minorHAnsi"/>
        </w:rPr>
        <w:br/>
      </w:r>
      <w:proofErr w:type="spellStart"/>
      <w:r w:rsidR="00720A45" w:rsidRPr="00D43845">
        <w:rPr>
          <w:rFonts w:cstheme="minorHAnsi"/>
          <w:b/>
        </w:rPr>
        <w:t>Tempohousing</w:t>
      </w:r>
      <w:proofErr w:type="spellEnd"/>
      <w:r w:rsidR="00720A45" w:rsidRPr="00D43845">
        <w:rPr>
          <w:rFonts w:cstheme="minorHAnsi"/>
          <w:b/>
        </w:rPr>
        <w:t xml:space="preserve"> Groups vej ind på det danske marked</w:t>
      </w:r>
      <w:r w:rsidR="00037598" w:rsidRPr="00D43845">
        <w:rPr>
          <w:rFonts w:cstheme="minorHAnsi"/>
        </w:rPr>
        <w:br/>
      </w:r>
      <w:proofErr w:type="spellStart"/>
      <w:r w:rsidR="00037598" w:rsidRPr="00D43845">
        <w:rPr>
          <w:rFonts w:cstheme="minorHAnsi"/>
        </w:rPr>
        <w:t>Tempohousing</w:t>
      </w:r>
      <w:proofErr w:type="spellEnd"/>
      <w:r w:rsidR="00037598" w:rsidRPr="00D43845">
        <w:rPr>
          <w:rFonts w:cstheme="minorHAnsi"/>
        </w:rPr>
        <w:t xml:space="preserve"> Group</w:t>
      </w:r>
      <w:r w:rsidR="002E77CA">
        <w:rPr>
          <w:rFonts w:cstheme="minorHAnsi"/>
        </w:rPr>
        <w:t xml:space="preserve"> </w:t>
      </w:r>
      <w:r w:rsidR="00037598" w:rsidRPr="00D43845">
        <w:rPr>
          <w:rFonts w:cstheme="minorHAnsi"/>
        </w:rPr>
        <w:t>står bag projektbyggeriet i Roskilde</w:t>
      </w:r>
      <w:r w:rsidR="008208E8">
        <w:rPr>
          <w:rFonts w:cstheme="minorHAnsi"/>
        </w:rPr>
        <w:t xml:space="preserve"> og </w:t>
      </w:r>
      <w:r w:rsidR="00037598" w:rsidRPr="00D43845">
        <w:rPr>
          <w:rFonts w:cstheme="minorHAnsi"/>
        </w:rPr>
        <w:t>specialis</w:t>
      </w:r>
      <w:r w:rsidR="002D77FF" w:rsidRPr="00D43845">
        <w:rPr>
          <w:rFonts w:cstheme="minorHAnsi"/>
        </w:rPr>
        <w:t>erer sig i at bygge ejendomme af modulsystemer i letbeton</w:t>
      </w:r>
      <w:r w:rsidR="00BE6106">
        <w:rPr>
          <w:rFonts w:cstheme="minorHAnsi"/>
        </w:rPr>
        <w:t xml:space="preserve"> og stål. </w:t>
      </w:r>
      <w:proofErr w:type="spellStart"/>
      <w:r w:rsidR="0076340F" w:rsidRPr="00D43845">
        <w:rPr>
          <w:rFonts w:cstheme="minorHAnsi"/>
        </w:rPr>
        <w:t>Tempohousing</w:t>
      </w:r>
      <w:proofErr w:type="spellEnd"/>
      <w:r w:rsidR="0076340F" w:rsidRPr="00D43845">
        <w:rPr>
          <w:rFonts w:cstheme="minorHAnsi"/>
        </w:rPr>
        <w:t xml:space="preserve"> Group</w:t>
      </w:r>
      <w:r w:rsidR="0076340F">
        <w:rPr>
          <w:rFonts w:cstheme="minorHAnsi"/>
        </w:rPr>
        <w:t xml:space="preserve"> </w:t>
      </w:r>
      <w:r w:rsidR="002D77FF" w:rsidRPr="00D43845">
        <w:rPr>
          <w:rFonts w:cstheme="minorHAnsi"/>
        </w:rPr>
        <w:t>har af</w:t>
      </w:r>
      <w:bookmarkStart w:id="0" w:name="_GoBack"/>
      <w:bookmarkEnd w:id="0"/>
      <w:r w:rsidR="002D77FF" w:rsidRPr="00D43845">
        <w:rPr>
          <w:rFonts w:cstheme="minorHAnsi"/>
        </w:rPr>
        <w:t>delinger i ni lande, og investeringsejendommen i Roskilde er blevet selskabets vej ind på det danske marked:</w:t>
      </w:r>
    </w:p>
    <w:p w14:paraId="2B65AAE6" w14:textId="77777777" w:rsidR="00720A45" w:rsidRPr="00D43845" w:rsidRDefault="002D77FF" w:rsidP="00720A45">
      <w:pPr>
        <w:rPr>
          <w:rFonts w:cstheme="minorHAnsi"/>
        </w:rPr>
      </w:pPr>
      <w:r w:rsidRPr="00D43845">
        <w:rPr>
          <w:rFonts w:cstheme="minorHAnsi"/>
        </w:rPr>
        <w:t xml:space="preserve">”Vi ville gerne ind på det danske marked, og da vi så grunden i Roskilde, vidste vi, at det var vores </w:t>
      </w:r>
      <w:r w:rsidR="00C75E4A" w:rsidRPr="00D43845">
        <w:rPr>
          <w:rFonts w:cstheme="minorHAnsi"/>
        </w:rPr>
        <w:t>vej ind. Derfor investerede vi i</w:t>
      </w:r>
      <w:r w:rsidRPr="00D43845">
        <w:rPr>
          <w:rFonts w:cstheme="minorHAnsi"/>
        </w:rPr>
        <w:t xml:space="preserve"> grunden, hvor vi nu har opført vores første projektsalg i eget regi. Vi har gjort det, vi er bedst til – vi har </w:t>
      </w:r>
      <w:r w:rsidR="00C75E4A" w:rsidRPr="00D43845">
        <w:rPr>
          <w:rFonts w:cstheme="minorHAnsi"/>
        </w:rPr>
        <w:t>bygget</w:t>
      </w:r>
      <w:r w:rsidRPr="00D43845">
        <w:rPr>
          <w:rFonts w:cstheme="minorHAnsi"/>
        </w:rPr>
        <w:t xml:space="preserve"> en modulbygget </w:t>
      </w:r>
      <w:r w:rsidR="00BB182E" w:rsidRPr="00D43845">
        <w:rPr>
          <w:rFonts w:cstheme="minorHAnsi"/>
        </w:rPr>
        <w:t>kvalitets</w:t>
      </w:r>
      <w:r w:rsidRPr="00D43845">
        <w:rPr>
          <w:rFonts w:cstheme="minorHAnsi"/>
        </w:rPr>
        <w:t>ejendom</w:t>
      </w:r>
      <w:r w:rsidR="00BB182E" w:rsidRPr="00D43845">
        <w:rPr>
          <w:rFonts w:cstheme="minorHAnsi"/>
        </w:rPr>
        <w:t xml:space="preserve">, og så </w:t>
      </w:r>
      <w:r w:rsidRPr="00D43845">
        <w:rPr>
          <w:rFonts w:cstheme="minorHAnsi"/>
        </w:rPr>
        <w:t xml:space="preserve">har vi samarbejdet med EDC Poul Erik Bech, som på rekordtid </w:t>
      </w:r>
      <w:r w:rsidR="00BB182E" w:rsidRPr="00D43845">
        <w:rPr>
          <w:rFonts w:cstheme="minorHAnsi"/>
        </w:rPr>
        <w:t>har sørget for</w:t>
      </w:r>
      <w:r w:rsidRPr="00D43845">
        <w:rPr>
          <w:rFonts w:cstheme="minorHAnsi"/>
        </w:rPr>
        <w:t>, at vi kunne sælge eje</w:t>
      </w:r>
      <w:r w:rsidR="00720A45" w:rsidRPr="00D43845">
        <w:rPr>
          <w:rFonts w:cstheme="minorHAnsi"/>
        </w:rPr>
        <w:t>ndommen med lejere,</w:t>
      </w:r>
      <w:r w:rsidRPr="00D43845">
        <w:rPr>
          <w:rFonts w:cstheme="minorHAnsi"/>
        </w:rPr>
        <w:t>”</w:t>
      </w:r>
      <w:r w:rsidR="00720A45" w:rsidRPr="00D43845">
        <w:rPr>
          <w:rFonts w:cstheme="minorHAnsi"/>
        </w:rPr>
        <w:t xml:space="preserve"> siger Aaron Grayson </w:t>
      </w:r>
      <w:proofErr w:type="spellStart"/>
      <w:r w:rsidR="00720A45" w:rsidRPr="00D43845">
        <w:rPr>
          <w:rFonts w:cstheme="minorHAnsi"/>
        </w:rPr>
        <w:t>Dorseth</w:t>
      </w:r>
      <w:proofErr w:type="spellEnd"/>
      <w:r w:rsidR="00720A45" w:rsidRPr="00D43845">
        <w:rPr>
          <w:rFonts w:cstheme="minorHAnsi"/>
        </w:rPr>
        <w:t xml:space="preserve">, bygherre og projektudvikler i </w:t>
      </w:r>
      <w:proofErr w:type="spellStart"/>
      <w:r w:rsidR="00720A45" w:rsidRPr="00D43845">
        <w:rPr>
          <w:rFonts w:cstheme="minorHAnsi"/>
        </w:rPr>
        <w:t>Tempohousing</w:t>
      </w:r>
      <w:proofErr w:type="spellEnd"/>
      <w:r w:rsidR="00720A45" w:rsidRPr="00D43845">
        <w:rPr>
          <w:rFonts w:cstheme="minorHAnsi"/>
        </w:rPr>
        <w:t xml:space="preserve"> Group, og fortæller videre om samarbejdet:</w:t>
      </w:r>
    </w:p>
    <w:p w14:paraId="7659FF4F" w14:textId="6143A661" w:rsidR="00874529" w:rsidRPr="00D43845" w:rsidRDefault="00720A45" w:rsidP="00874529">
      <w:pPr>
        <w:rPr>
          <w:rFonts w:cstheme="minorHAnsi"/>
        </w:rPr>
      </w:pPr>
      <w:r w:rsidRPr="00D43845">
        <w:rPr>
          <w:rFonts w:cstheme="minorHAnsi"/>
        </w:rPr>
        <w:t>”</w:t>
      </w:r>
      <w:r w:rsidR="006829C3">
        <w:rPr>
          <w:rFonts w:cstheme="minorHAnsi"/>
        </w:rPr>
        <w:t>V</w:t>
      </w:r>
      <w:r w:rsidR="00703BDA">
        <w:rPr>
          <w:rFonts w:cstheme="minorHAnsi"/>
        </w:rPr>
        <w:t xml:space="preserve">i </w:t>
      </w:r>
      <w:r w:rsidRPr="00D43845">
        <w:rPr>
          <w:rFonts w:cstheme="minorHAnsi"/>
        </w:rPr>
        <w:t xml:space="preserve">besluttede </w:t>
      </w:r>
      <w:r w:rsidR="00703BDA">
        <w:rPr>
          <w:rFonts w:cstheme="minorHAnsi"/>
        </w:rPr>
        <w:t xml:space="preserve">for to år siden </w:t>
      </w:r>
      <w:r w:rsidRPr="00D43845">
        <w:rPr>
          <w:rFonts w:cstheme="minorHAnsi"/>
        </w:rPr>
        <w:t>at samarbejde med EDC Poul Erik Bech, og det har være</w:t>
      </w:r>
      <w:r w:rsidR="00703BDA">
        <w:rPr>
          <w:rFonts w:cstheme="minorHAnsi"/>
        </w:rPr>
        <w:t>t</w:t>
      </w:r>
      <w:r w:rsidRPr="00D43845">
        <w:rPr>
          <w:rFonts w:cstheme="minorHAnsi"/>
        </w:rPr>
        <w:t xml:space="preserve"> det helt rette valg, for de holder, hvad de lover. Vi har været overordentligt tilfredse </w:t>
      </w:r>
      <w:r w:rsidR="00703BDA">
        <w:rPr>
          <w:rFonts w:cstheme="minorHAnsi"/>
        </w:rPr>
        <w:t xml:space="preserve">med </w:t>
      </w:r>
      <w:r w:rsidRPr="00D43845">
        <w:rPr>
          <w:rFonts w:cstheme="minorHAnsi"/>
        </w:rPr>
        <w:t xml:space="preserve">samarbejdet, og derfor har vi nu fast teamet op med EDC på de forskellige projekter, som vi har i støbeskeen. Vi er nemlig udover ejendommen i Roskilde også i gang med et projektbyggeri med 70 lejligheder i Næstved, og vi er i slutfasen om et andet byggeri med 175 boliger, der også opføres i Næstved. </w:t>
      </w:r>
      <w:r w:rsidR="00E81D47">
        <w:rPr>
          <w:rFonts w:cstheme="minorHAnsi"/>
        </w:rPr>
        <w:t xml:space="preserve">Vi er også </w:t>
      </w:r>
      <w:r w:rsidRPr="00D43845">
        <w:rPr>
          <w:rFonts w:cstheme="minorHAnsi"/>
        </w:rPr>
        <w:t xml:space="preserve">i gang med vores første </w:t>
      </w:r>
      <w:r w:rsidR="008E1A56" w:rsidRPr="00D43845">
        <w:rPr>
          <w:rFonts w:cstheme="minorHAnsi"/>
        </w:rPr>
        <w:t>modulbaserede</w:t>
      </w:r>
      <w:r w:rsidRPr="00D43845">
        <w:rPr>
          <w:rFonts w:cstheme="minorHAnsi"/>
        </w:rPr>
        <w:t xml:space="preserve"> hotelprojekt i København, som jeg desværre ikke kan sige mere om på nuværende tidspunkt.”</w:t>
      </w:r>
      <w:r w:rsidR="008E1A56" w:rsidRPr="00D43845">
        <w:rPr>
          <w:rFonts w:cstheme="minorHAnsi"/>
        </w:rPr>
        <w:br/>
      </w:r>
      <w:r w:rsidR="00703BDA">
        <w:rPr>
          <w:rFonts w:cstheme="minorHAnsi"/>
          <w:b/>
        </w:rPr>
        <w:br/>
      </w:r>
      <w:r w:rsidRPr="00D43845">
        <w:rPr>
          <w:rFonts w:cstheme="minorHAnsi"/>
          <w:b/>
        </w:rPr>
        <w:lastRenderedPageBreak/>
        <w:t>48 nyopførte lejligheder</w:t>
      </w:r>
      <w:r w:rsidR="008E1A56" w:rsidRPr="00D43845">
        <w:rPr>
          <w:rFonts w:cstheme="minorHAnsi"/>
        </w:rPr>
        <w:br/>
        <w:t xml:space="preserve">Den unikke investeringsejendom på </w:t>
      </w:r>
      <w:proofErr w:type="spellStart"/>
      <w:r w:rsidR="008E1A56" w:rsidRPr="00D43845">
        <w:rPr>
          <w:rFonts w:cstheme="minorHAnsi"/>
        </w:rPr>
        <w:t>Erik</w:t>
      </w:r>
      <w:r w:rsidR="00F33BB8">
        <w:rPr>
          <w:rFonts w:cstheme="minorHAnsi"/>
        </w:rPr>
        <w:t>s</w:t>
      </w:r>
      <w:r w:rsidR="008E1A56" w:rsidRPr="00D43845">
        <w:rPr>
          <w:rFonts w:cstheme="minorHAnsi"/>
        </w:rPr>
        <w:t>vej</w:t>
      </w:r>
      <w:proofErr w:type="spellEnd"/>
      <w:r w:rsidR="008E1A56" w:rsidRPr="00D43845">
        <w:rPr>
          <w:rFonts w:cstheme="minorHAnsi"/>
        </w:rPr>
        <w:t xml:space="preserve"> 44 i Roskilde har et etageareal på 2.328 m</w:t>
      </w:r>
      <w:r w:rsidR="008E1A56" w:rsidRPr="00D43845">
        <w:rPr>
          <w:rFonts w:cstheme="minorHAnsi"/>
          <w:vertAlign w:val="superscript"/>
        </w:rPr>
        <w:t>2</w:t>
      </w:r>
      <w:r w:rsidR="008E1A56" w:rsidRPr="00D43845">
        <w:rPr>
          <w:rFonts w:cstheme="minorHAnsi"/>
        </w:rPr>
        <w:t xml:space="preserve"> og et grundareal på 3.626 m</w:t>
      </w:r>
      <w:r w:rsidR="008E1A56" w:rsidRPr="00D43845">
        <w:rPr>
          <w:rFonts w:cstheme="minorHAnsi"/>
          <w:vertAlign w:val="superscript"/>
        </w:rPr>
        <w:t>2</w:t>
      </w:r>
      <w:r w:rsidR="008E1A56" w:rsidRPr="00D43845">
        <w:rPr>
          <w:rFonts w:cstheme="minorHAnsi"/>
        </w:rPr>
        <w:t xml:space="preserve">. </w:t>
      </w:r>
      <w:r w:rsidR="00874529" w:rsidRPr="00D43845">
        <w:rPr>
          <w:rFonts w:cstheme="minorHAnsi"/>
        </w:rPr>
        <w:t xml:space="preserve">Aaron Grayson </w:t>
      </w:r>
      <w:proofErr w:type="spellStart"/>
      <w:r w:rsidR="00874529" w:rsidRPr="00D43845">
        <w:rPr>
          <w:rFonts w:cstheme="minorHAnsi"/>
        </w:rPr>
        <w:t>Dorseth</w:t>
      </w:r>
      <w:proofErr w:type="spellEnd"/>
      <w:r w:rsidR="00874529" w:rsidRPr="00D43845">
        <w:rPr>
          <w:rFonts w:cstheme="minorHAnsi"/>
        </w:rPr>
        <w:t xml:space="preserve">, </w:t>
      </w:r>
      <w:proofErr w:type="spellStart"/>
      <w:r w:rsidR="00874529" w:rsidRPr="00D43845">
        <w:rPr>
          <w:rFonts w:cstheme="minorHAnsi"/>
        </w:rPr>
        <w:t>Tempohousing</w:t>
      </w:r>
      <w:proofErr w:type="spellEnd"/>
      <w:r w:rsidR="00874529" w:rsidRPr="00D43845">
        <w:rPr>
          <w:rFonts w:cstheme="minorHAnsi"/>
        </w:rPr>
        <w:t xml:space="preserve"> Group, fortæller om lejlighederne:</w:t>
      </w:r>
    </w:p>
    <w:p w14:paraId="75A47E05" w14:textId="77777777" w:rsidR="00874529" w:rsidRPr="00D43845" w:rsidRDefault="00874529" w:rsidP="006D25EE">
      <w:pPr>
        <w:rPr>
          <w:rFonts w:cstheme="minorHAnsi"/>
        </w:rPr>
      </w:pPr>
      <w:r w:rsidRPr="00D43845">
        <w:rPr>
          <w:rFonts w:cstheme="minorHAnsi"/>
        </w:rPr>
        <w:t xml:space="preserve">”Ejendommen består af nybyggede mindre lejligheder på </w:t>
      </w:r>
      <w:r w:rsidR="00455F2A">
        <w:rPr>
          <w:rFonts w:cstheme="minorHAnsi"/>
        </w:rPr>
        <w:t>49 m</w:t>
      </w:r>
      <w:r w:rsidR="00455F2A" w:rsidRPr="00455F2A">
        <w:rPr>
          <w:rFonts w:cstheme="minorHAnsi"/>
          <w:vertAlign w:val="superscript"/>
        </w:rPr>
        <w:t>2</w:t>
      </w:r>
      <w:r w:rsidR="00455F2A">
        <w:rPr>
          <w:rFonts w:cstheme="minorHAnsi"/>
        </w:rPr>
        <w:t xml:space="preserve"> på </w:t>
      </w:r>
      <w:r w:rsidRPr="00D43845">
        <w:rPr>
          <w:rFonts w:cstheme="minorHAnsi"/>
        </w:rPr>
        <w:t>en meget central beliggenhed i Roskilde.</w:t>
      </w:r>
      <w:r w:rsidR="00890B01" w:rsidRPr="00D43845">
        <w:rPr>
          <w:rFonts w:cstheme="minorHAnsi"/>
        </w:rPr>
        <w:t xml:space="preserve"> </w:t>
      </w:r>
      <w:r w:rsidRPr="00D43845">
        <w:rPr>
          <w:rFonts w:cstheme="minorHAnsi"/>
        </w:rPr>
        <w:t>Vi har bygget i tre etager med teglfacader og installeret inventar og hvidevarer af høj kvalitet. Derudover har vi bygget ejendommen, så alle lejligheder har en mindre altan eller have.</w:t>
      </w:r>
      <w:r w:rsidR="00890B01" w:rsidRPr="00D43845">
        <w:rPr>
          <w:rFonts w:cstheme="minorHAnsi"/>
        </w:rPr>
        <w:t xml:space="preserve"> Vi har skabt en god indretning, der passer til mange </w:t>
      </w:r>
      <w:r w:rsidR="00455F2A">
        <w:rPr>
          <w:rFonts w:cstheme="minorHAnsi"/>
        </w:rPr>
        <w:t xml:space="preserve">forskellige </w:t>
      </w:r>
      <w:r w:rsidR="00890B01" w:rsidRPr="00D43845">
        <w:rPr>
          <w:rFonts w:cstheme="minorHAnsi"/>
        </w:rPr>
        <w:t>kundetyper.</w:t>
      </w:r>
      <w:r w:rsidR="00455F2A">
        <w:rPr>
          <w:rFonts w:cstheme="minorHAnsi"/>
        </w:rPr>
        <w:t xml:space="preserve"> Det er altså langt fra kun lejligheder til studerende.</w:t>
      </w:r>
      <w:r w:rsidR="00D7471C" w:rsidRPr="00D43845">
        <w:rPr>
          <w:rFonts w:cstheme="minorHAnsi"/>
        </w:rPr>
        <w:t>”</w:t>
      </w:r>
    </w:p>
    <w:p w14:paraId="42837DA0" w14:textId="77777777" w:rsidR="00037598" w:rsidRPr="00D43845" w:rsidRDefault="008E1A56" w:rsidP="00037598">
      <w:pPr>
        <w:rPr>
          <w:rFonts w:cstheme="minorHAnsi"/>
        </w:rPr>
      </w:pPr>
      <w:r w:rsidRPr="00D43845">
        <w:rPr>
          <w:rFonts w:cstheme="minorHAnsi"/>
        </w:rPr>
        <w:t xml:space="preserve">John Borrisholt, regionsdirektør for Sjælland i EDC Poul Erik Bech, fortæller om </w:t>
      </w:r>
      <w:r w:rsidR="00B1347C">
        <w:rPr>
          <w:rFonts w:cstheme="minorHAnsi"/>
        </w:rPr>
        <w:t>placeringen</w:t>
      </w:r>
      <w:r w:rsidRPr="00D43845">
        <w:rPr>
          <w:rFonts w:cstheme="minorHAnsi"/>
        </w:rPr>
        <w:t>:</w:t>
      </w:r>
      <w:r w:rsidR="008F5E13" w:rsidRPr="00D43845">
        <w:rPr>
          <w:rFonts w:cstheme="minorHAnsi"/>
        </w:rPr>
        <w:t xml:space="preserve"> </w:t>
      </w:r>
      <w:r w:rsidRPr="00D43845">
        <w:rPr>
          <w:rFonts w:cstheme="minorHAnsi"/>
        </w:rPr>
        <w:t>”</w:t>
      </w:r>
      <w:proofErr w:type="spellStart"/>
      <w:r w:rsidR="00BB182E" w:rsidRPr="00D43845">
        <w:rPr>
          <w:rFonts w:cstheme="minorHAnsi"/>
        </w:rPr>
        <w:t>Eriksvej</w:t>
      </w:r>
      <w:proofErr w:type="spellEnd"/>
      <w:r w:rsidR="00BB182E" w:rsidRPr="00D43845">
        <w:rPr>
          <w:rFonts w:cstheme="minorHAnsi"/>
        </w:rPr>
        <w:t xml:space="preserve"> 44 er beliggende i et område, hvor risikoen for tomgang er lav, da det </w:t>
      </w:r>
      <w:r w:rsidR="00B1347C">
        <w:rPr>
          <w:rFonts w:cstheme="minorHAnsi"/>
        </w:rPr>
        <w:t>på é</w:t>
      </w:r>
      <w:r w:rsidR="00BB182E" w:rsidRPr="00D43845">
        <w:rPr>
          <w:rFonts w:cstheme="minorHAnsi"/>
        </w:rPr>
        <w:t>n og samme tid er tæt på byen og i fredlige omgivelser.</w:t>
      </w:r>
      <w:r w:rsidR="00874529" w:rsidRPr="00D43845">
        <w:rPr>
          <w:rFonts w:cstheme="minorHAnsi"/>
        </w:rPr>
        <w:t xml:space="preserve"> </w:t>
      </w:r>
      <w:r w:rsidR="00BB182E" w:rsidRPr="00D43845">
        <w:rPr>
          <w:rFonts w:cstheme="minorHAnsi"/>
        </w:rPr>
        <w:t xml:space="preserve">Lejlighederne ligger tæt på banegården, og det tager kun 24 minutter i tog til Københavns Hovedbanegård. </w:t>
      </w:r>
      <w:r w:rsidR="008F5E13" w:rsidRPr="00D43845">
        <w:rPr>
          <w:rFonts w:cstheme="minorHAnsi"/>
        </w:rPr>
        <w:t xml:space="preserve">Roskilde er en </w:t>
      </w:r>
      <w:proofErr w:type="spellStart"/>
      <w:r w:rsidR="008F5E13" w:rsidRPr="00D43845">
        <w:rPr>
          <w:rFonts w:cstheme="minorHAnsi"/>
        </w:rPr>
        <w:t>uddannelsesby</w:t>
      </w:r>
      <w:proofErr w:type="spellEnd"/>
      <w:r w:rsidR="008F5E13" w:rsidRPr="00D43845">
        <w:rPr>
          <w:rFonts w:cstheme="minorHAnsi"/>
        </w:rPr>
        <w:t xml:space="preserve"> med et rigt og varieret kulturliv, hvor særligt Roskilde Festival, Roskilde Domkirke og Vikingeskibsmuseet årligt tiltrækker tusindvis af turister til byen. Derudover har </w:t>
      </w:r>
      <w:r w:rsidR="00874529" w:rsidRPr="00D43845">
        <w:rPr>
          <w:rFonts w:cstheme="minorHAnsi"/>
        </w:rPr>
        <w:t>byen et veludviklet detailhandelsliv, hvor gågademiljøet</w:t>
      </w:r>
      <w:r w:rsidR="008F5E13" w:rsidRPr="00D43845">
        <w:rPr>
          <w:rFonts w:cstheme="minorHAnsi"/>
        </w:rPr>
        <w:t xml:space="preserve"> i Algade og Skomagergade udgør det primære handelsstrøg. Alt i alt er der tale om en flot</w:t>
      </w:r>
      <w:r w:rsidR="00455F2A">
        <w:rPr>
          <w:rFonts w:cstheme="minorHAnsi"/>
        </w:rPr>
        <w:t>, central</w:t>
      </w:r>
      <w:r w:rsidR="008F5E13" w:rsidRPr="00D43845">
        <w:rPr>
          <w:rFonts w:cstheme="minorHAnsi"/>
        </w:rPr>
        <w:t xml:space="preserve"> </w:t>
      </w:r>
      <w:r w:rsidR="00C75E4A" w:rsidRPr="00D43845">
        <w:rPr>
          <w:rFonts w:cstheme="minorHAnsi"/>
        </w:rPr>
        <w:t>kvalitets</w:t>
      </w:r>
      <w:r w:rsidR="008F5E13" w:rsidRPr="00D43845">
        <w:rPr>
          <w:rFonts w:cstheme="minorHAnsi"/>
        </w:rPr>
        <w:t xml:space="preserve">ejendom, der </w:t>
      </w:r>
      <w:r w:rsidR="00874529" w:rsidRPr="00D43845">
        <w:rPr>
          <w:rFonts w:cstheme="minorHAnsi"/>
        </w:rPr>
        <w:t xml:space="preserve">henvender </w:t>
      </w:r>
      <w:r w:rsidR="00455F2A">
        <w:rPr>
          <w:rFonts w:cstheme="minorHAnsi"/>
        </w:rPr>
        <w:t>s</w:t>
      </w:r>
      <w:r w:rsidR="00874529" w:rsidRPr="00D43845">
        <w:rPr>
          <w:rFonts w:cstheme="minorHAnsi"/>
        </w:rPr>
        <w:t>ig til mange boligsøgende i Roskilde.</w:t>
      </w:r>
      <w:r w:rsidR="00BB182E" w:rsidRPr="00D43845">
        <w:rPr>
          <w:rFonts w:cstheme="minorHAnsi"/>
        </w:rPr>
        <w:t>”</w:t>
      </w:r>
      <w:r w:rsidR="008F5E13" w:rsidRPr="00D43845">
        <w:rPr>
          <w:rFonts w:cstheme="minorHAnsi"/>
        </w:rPr>
        <w:br/>
      </w:r>
    </w:p>
    <w:p w14:paraId="49774E0C" w14:textId="77777777" w:rsidR="002E1C5D" w:rsidRPr="00D43845" w:rsidRDefault="00037598" w:rsidP="00A03840">
      <w:pPr>
        <w:rPr>
          <w:rFonts w:cstheme="minorHAnsi"/>
        </w:rPr>
      </w:pPr>
      <w:r w:rsidRPr="00D43845">
        <w:rPr>
          <w:rFonts w:cstheme="minorHAnsi"/>
          <w:b/>
        </w:rPr>
        <w:t>Mere information</w:t>
      </w:r>
      <w:r w:rsidRPr="00D43845">
        <w:rPr>
          <w:rFonts w:cstheme="minorHAnsi"/>
          <w:b/>
        </w:rPr>
        <w:br/>
      </w:r>
      <w:r w:rsidR="00990537" w:rsidRPr="00D43845">
        <w:rPr>
          <w:rFonts w:cstheme="minorHAnsi"/>
        </w:rPr>
        <w:t>John Borrisholt</w:t>
      </w:r>
      <w:r w:rsidR="00A17E4C">
        <w:rPr>
          <w:rFonts w:cstheme="minorHAnsi"/>
        </w:rPr>
        <w:t xml:space="preserve">, </w:t>
      </w:r>
      <w:r w:rsidR="00990537" w:rsidRPr="00D43845">
        <w:rPr>
          <w:rFonts w:cstheme="minorHAnsi"/>
        </w:rPr>
        <w:t xml:space="preserve">Regionsdirektør Sjælland, Partner, </w:t>
      </w:r>
      <w:r w:rsidR="00A03840" w:rsidRPr="00D43845">
        <w:rPr>
          <w:rFonts w:cstheme="minorHAnsi"/>
        </w:rPr>
        <w:t>EDC Poul Erik Bech Roskilde</w:t>
      </w:r>
      <w:r w:rsidR="00A03840" w:rsidRPr="00D43845">
        <w:rPr>
          <w:rFonts w:cstheme="minorHAnsi"/>
        </w:rPr>
        <w:br/>
        <w:t xml:space="preserve">Mail: </w:t>
      </w:r>
      <w:hyperlink r:id="rId7" w:history="1">
        <w:r w:rsidR="00A03840" w:rsidRPr="00D43845">
          <w:rPr>
            <w:rStyle w:val="Hyperlink"/>
            <w:rFonts w:cstheme="minorHAnsi"/>
          </w:rPr>
          <w:t>jsb@edc.dk</w:t>
        </w:r>
      </w:hyperlink>
      <w:r w:rsidR="00A03840" w:rsidRPr="00D43845">
        <w:rPr>
          <w:rFonts w:cstheme="minorHAnsi"/>
        </w:rPr>
        <w:br/>
        <w:t>Mobil: 23 38 43 12</w:t>
      </w:r>
      <w:r w:rsidR="00A03840" w:rsidRPr="00D43845">
        <w:rPr>
          <w:rFonts w:cstheme="minorHAnsi"/>
        </w:rPr>
        <w:br/>
        <w:t>Telefon: 58 58 79 39</w:t>
      </w:r>
      <w:r w:rsidRPr="00D43845">
        <w:rPr>
          <w:rFonts w:cstheme="minorHAnsi"/>
          <w:b/>
        </w:rPr>
        <w:br/>
      </w:r>
      <w:r w:rsidRPr="00D43845">
        <w:rPr>
          <w:rFonts w:cstheme="minorHAnsi"/>
          <w:b/>
        </w:rPr>
        <w:br/>
      </w:r>
      <w:r w:rsidR="00A03840" w:rsidRPr="00D43845">
        <w:rPr>
          <w:rFonts w:cstheme="minorHAnsi"/>
        </w:rPr>
        <w:t xml:space="preserve">Aaron Grayson </w:t>
      </w:r>
      <w:proofErr w:type="spellStart"/>
      <w:r w:rsidR="00A03840" w:rsidRPr="00D43845">
        <w:rPr>
          <w:rFonts w:cstheme="minorHAnsi"/>
        </w:rPr>
        <w:t>Dorseth</w:t>
      </w:r>
      <w:proofErr w:type="spellEnd"/>
      <w:r w:rsidR="00A17E4C">
        <w:rPr>
          <w:rFonts w:cstheme="minorHAnsi"/>
        </w:rPr>
        <w:t xml:space="preserve">, </w:t>
      </w:r>
      <w:r w:rsidR="00A03840" w:rsidRPr="00D43845">
        <w:rPr>
          <w:rFonts w:cstheme="minorHAnsi"/>
        </w:rPr>
        <w:t xml:space="preserve">Bygherre og projektudvikler, </w:t>
      </w:r>
      <w:proofErr w:type="spellStart"/>
      <w:r w:rsidR="00A03840" w:rsidRPr="00D43845">
        <w:rPr>
          <w:rFonts w:cstheme="minorHAnsi"/>
        </w:rPr>
        <w:t>Tempohousing</w:t>
      </w:r>
      <w:proofErr w:type="spellEnd"/>
      <w:r w:rsidR="00A03840" w:rsidRPr="00D43845">
        <w:rPr>
          <w:rFonts w:cstheme="minorHAnsi"/>
        </w:rPr>
        <w:t xml:space="preserve"> Group</w:t>
      </w:r>
      <w:r w:rsidRPr="00D43845">
        <w:rPr>
          <w:rFonts w:cstheme="minorHAnsi"/>
        </w:rPr>
        <w:br/>
      </w:r>
      <w:r w:rsidR="00A03840" w:rsidRPr="00D43845">
        <w:rPr>
          <w:rFonts w:cstheme="minorHAnsi"/>
        </w:rPr>
        <w:t xml:space="preserve">Mail: </w:t>
      </w:r>
      <w:hyperlink r:id="rId8" w:history="1">
        <w:r w:rsidRPr="00D43845">
          <w:rPr>
            <w:rStyle w:val="Hyperlink"/>
            <w:rFonts w:cstheme="minorHAnsi"/>
          </w:rPr>
          <w:t>adorseth@tempohousing.com</w:t>
        </w:r>
      </w:hyperlink>
      <w:r w:rsidRPr="00D43845">
        <w:rPr>
          <w:rFonts w:cstheme="minorHAnsi"/>
        </w:rPr>
        <w:br/>
        <w:t xml:space="preserve">Mobil: </w:t>
      </w:r>
      <w:r w:rsidR="00A03840" w:rsidRPr="00D43845">
        <w:rPr>
          <w:rFonts w:cstheme="minorHAnsi"/>
        </w:rPr>
        <w:t>81 71 71 00</w:t>
      </w:r>
      <w:r w:rsidR="00A03840" w:rsidRPr="00D43845">
        <w:rPr>
          <w:rFonts w:cstheme="minorHAnsi"/>
        </w:rPr>
        <w:br/>
        <w:t xml:space="preserve">Telefon: </w:t>
      </w:r>
      <w:r w:rsidRPr="00D43845">
        <w:rPr>
          <w:rFonts w:cstheme="minorHAnsi"/>
        </w:rPr>
        <w:t xml:space="preserve">70 20 57 </w:t>
      </w:r>
      <w:r w:rsidR="00A03840" w:rsidRPr="00D43845">
        <w:rPr>
          <w:rFonts w:cstheme="minorHAnsi"/>
        </w:rPr>
        <w:t>20</w:t>
      </w:r>
    </w:p>
    <w:sectPr w:rsidR="002E1C5D" w:rsidRPr="00D438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4FC0"/>
    <w:multiLevelType w:val="hybridMultilevel"/>
    <w:tmpl w:val="DB0ACE0A"/>
    <w:lvl w:ilvl="0" w:tplc="BAF4C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F3117"/>
    <w:multiLevelType w:val="hybridMultilevel"/>
    <w:tmpl w:val="B88E9CB8"/>
    <w:lvl w:ilvl="0" w:tplc="8D78A5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7"/>
    <w:rsid w:val="00001BFE"/>
    <w:rsid w:val="00002BE1"/>
    <w:rsid w:val="000070CE"/>
    <w:rsid w:val="00014CA2"/>
    <w:rsid w:val="00037598"/>
    <w:rsid w:val="00072E34"/>
    <w:rsid w:val="00095CD7"/>
    <w:rsid w:val="000A13C6"/>
    <w:rsid w:val="00104190"/>
    <w:rsid w:val="00127A71"/>
    <w:rsid w:val="00177E2E"/>
    <w:rsid w:val="001A42B6"/>
    <w:rsid w:val="001E11DE"/>
    <w:rsid w:val="00217AED"/>
    <w:rsid w:val="00243542"/>
    <w:rsid w:val="002D0BE9"/>
    <w:rsid w:val="002D77FF"/>
    <w:rsid w:val="002E1C5D"/>
    <w:rsid w:val="002E77CA"/>
    <w:rsid w:val="00366CCD"/>
    <w:rsid w:val="00396604"/>
    <w:rsid w:val="003D044A"/>
    <w:rsid w:val="003D2718"/>
    <w:rsid w:val="00455F2A"/>
    <w:rsid w:val="004B58DC"/>
    <w:rsid w:val="0050364B"/>
    <w:rsid w:val="00510A66"/>
    <w:rsid w:val="005C1267"/>
    <w:rsid w:val="005E1A01"/>
    <w:rsid w:val="006829C3"/>
    <w:rsid w:val="006A54FF"/>
    <w:rsid w:val="006D25EE"/>
    <w:rsid w:val="006E78FE"/>
    <w:rsid w:val="00703BDA"/>
    <w:rsid w:val="00712A29"/>
    <w:rsid w:val="00720A45"/>
    <w:rsid w:val="0076340F"/>
    <w:rsid w:val="007E683C"/>
    <w:rsid w:val="00807662"/>
    <w:rsid w:val="008208E8"/>
    <w:rsid w:val="00821794"/>
    <w:rsid w:val="00840CB5"/>
    <w:rsid w:val="008460E4"/>
    <w:rsid w:val="0085000A"/>
    <w:rsid w:val="00874529"/>
    <w:rsid w:val="008827A5"/>
    <w:rsid w:val="00890B01"/>
    <w:rsid w:val="00893F91"/>
    <w:rsid w:val="00895ECA"/>
    <w:rsid w:val="00896DD5"/>
    <w:rsid w:val="008C39A3"/>
    <w:rsid w:val="008E1A56"/>
    <w:rsid w:val="008F5E13"/>
    <w:rsid w:val="00912DB1"/>
    <w:rsid w:val="00971E26"/>
    <w:rsid w:val="00990537"/>
    <w:rsid w:val="009B55AC"/>
    <w:rsid w:val="00A030D0"/>
    <w:rsid w:val="00A03840"/>
    <w:rsid w:val="00A0763A"/>
    <w:rsid w:val="00A17E4C"/>
    <w:rsid w:val="00AB44DD"/>
    <w:rsid w:val="00B003F5"/>
    <w:rsid w:val="00B1347C"/>
    <w:rsid w:val="00B17539"/>
    <w:rsid w:val="00B421A4"/>
    <w:rsid w:val="00BB182E"/>
    <w:rsid w:val="00BE6106"/>
    <w:rsid w:val="00C20896"/>
    <w:rsid w:val="00C425E1"/>
    <w:rsid w:val="00C601BA"/>
    <w:rsid w:val="00C71F37"/>
    <w:rsid w:val="00C75E4A"/>
    <w:rsid w:val="00CA282A"/>
    <w:rsid w:val="00D1296E"/>
    <w:rsid w:val="00D43845"/>
    <w:rsid w:val="00D5193E"/>
    <w:rsid w:val="00D604BD"/>
    <w:rsid w:val="00D7471C"/>
    <w:rsid w:val="00DD1F1E"/>
    <w:rsid w:val="00DD3691"/>
    <w:rsid w:val="00E81D47"/>
    <w:rsid w:val="00EE5B3C"/>
    <w:rsid w:val="00EE7B0C"/>
    <w:rsid w:val="00F21BC2"/>
    <w:rsid w:val="00F3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3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9053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030D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C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9053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030D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6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6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rseth@tempohous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sb@edc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A419-5B98-48E3-BC00-C68EFD8A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Mašková</dc:creator>
  <cp:lastModifiedBy>Jesper Heinrichs</cp:lastModifiedBy>
  <cp:revision>3</cp:revision>
  <dcterms:created xsi:type="dcterms:W3CDTF">2020-08-10T10:35:00Z</dcterms:created>
  <dcterms:modified xsi:type="dcterms:W3CDTF">2020-08-10T10:39:00Z</dcterms:modified>
</cp:coreProperties>
</file>